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18E" w:rsidRDefault="0065218E" w:rsidP="0007526B">
      <w:pPr>
        <w:spacing w:line="320" w:lineRule="atLeast"/>
      </w:pPr>
      <w:bookmarkStart w:id="0" w:name="_GoBack"/>
      <w:bookmarkEnd w:id="0"/>
    </w:p>
    <w:p w:rsidR="00EF5496" w:rsidRPr="00232423" w:rsidRDefault="00F13AF9" w:rsidP="0007526B">
      <w:pPr>
        <w:pStyle w:val="berschrift3"/>
        <w:tabs>
          <w:tab w:val="right" w:pos="7371"/>
        </w:tabs>
        <w:spacing w:line="320" w:lineRule="atLeast"/>
        <w:ind w:right="17"/>
        <w:rPr>
          <w:sz w:val="22"/>
          <w:szCs w:val="22"/>
        </w:rPr>
      </w:pPr>
      <w:r>
        <w:t>PRESSEINFORMATION</w:t>
      </w:r>
      <w:r w:rsidR="00232423" w:rsidRPr="00973998">
        <w:tab/>
      </w:r>
      <w:r w:rsidR="00B054CB">
        <w:rPr>
          <w:sz w:val="22"/>
          <w:szCs w:val="15"/>
        </w:rPr>
        <w:t>17. Januar 2023</w:t>
      </w:r>
    </w:p>
    <w:p w:rsidR="00EF5496" w:rsidRDefault="00EF5496" w:rsidP="0007526B">
      <w:pPr>
        <w:spacing w:line="320" w:lineRule="atLeast"/>
      </w:pPr>
    </w:p>
    <w:p w:rsidR="00EF5496" w:rsidRDefault="00EF5496" w:rsidP="0007526B">
      <w:pPr>
        <w:spacing w:line="320" w:lineRule="atLeast"/>
      </w:pPr>
    </w:p>
    <w:p w:rsidR="00EF5496" w:rsidRDefault="00B054CB" w:rsidP="0007526B">
      <w:pPr>
        <w:spacing w:line="320" w:lineRule="atLeast"/>
        <w:rPr>
          <w:b/>
          <w:bCs/>
          <w:sz w:val="28"/>
          <w:szCs w:val="28"/>
        </w:rPr>
      </w:pPr>
      <w:r w:rsidRPr="00B054CB">
        <w:rPr>
          <w:b/>
          <w:bCs/>
          <w:sz w:val="28"/>
          <w:szCs w:val="28"/>
        </w:rPr>
        <w:t xml:space="preserve">Perimeter Protection </w:t>
      </w:r>
      <w:r w:rsidR="00A638EC">
        <w:rPr>
          <w:b/>
          <w:bCs/>
          <w:sz w:val="28"/>
          <w:szCs w:val="28"/>
        </w:rPr>
        <w:t>kratzt</w:t>
      </w:r>
      <w:r w:rsidR="00F13AF9">
        <w:rPr>
          <w:b/>
          <w:bCs/>
          <w:sz w:val="28"/>
          <w:szCs w:val="28"/>
        </w:rPr>
        <w:t xml:space="preserve"> 200-Marke und </w:t>
      </w:r>
      <w:r w:rsidRPr="00B054CB">
        <w:rPr>
          <w:b/>
          <w:bCs/>
          <w:sz w:val="28"/>
          <w:szCs w:val="28"/>
        </w:rPr>
        <w:t xml:space="preserve">startet </w:t>
      </w:r>
      <w:r w:rsidR="00F13AF9">
        <w:rPr>
          <w:b/>
          <w:bCs/>
          <w:sz w:val="28"/>
          <w:szCs w:val="28"/>
        </w:rPr>
        <w:t xml:space="preserve">somit </w:t>
      </w:r>
      <w:r w:rsidRPr="00B054CB">
        <w:rPr>
          <w:b/>
          <w:bCs/>
          <w:sz w:val="28"/>
          <w:szCs w:val="28"/>
        </w:rPr>
        <w:t>erfolgreicher denn je in ihre siebte Laufzeit</w:t>
      </w:r>
    </w:p>
    <w:p w:rsidR="006801B6" w:rsidRPr="0007526B" w:rsidRDefault="006801B6" w:rsidP="0007526B">
      <w:pPr>
        <w:pStyle w:val="Zusammenfassung"/>
        <w:spacing w:line="240" w:lineRule="exact"/>
        <w:rPr>
          <w:b w:val="0"/>
        </w:rPr>
      </w:pPr>
    </w:p>
    <w:p w:rsidR="004D2F86" w:rsidRDefault="00287D9F" w:rsidP="0007526B">
      <w:pPr>
        <w:pStyle w:val="Zusammenfassung"/>
      </w:pPr>
      <w:r>
        <w:t>Die Perimeter Protection, internationale Fachmesse für P</w:t>
      </w:r>
      <w:r w:rsidR="00480F1D">
        <w:t>erimeters</w:t>
      </w:r>
      <w:r>
        <w:t xml:space="preserve">chutz, Zauntechnik und Gebäudesicherheit startet heute mit dem besten Anmeldestand ihrer Geschichte. Mit </w:t>
      </w:r>
      <w:r w:rsidR="00053FF6">
        <w:t>rund 200</w:t>
      </w:r>
      <w:r>
        <w:t xml:space="preserve"> Ausstellern aus 22 Ländern,</w:t>
      </w:r>
      <w:r w:rsidR="00F13AF9">
        <w:t xml:space="preserve"> rund</w:t>
      </w:r>
      <w:r>
        <w:t xml:space="preserve"> </w:t>
      </w:r>
      <w:r w:rsidR="00F13AF9">
        <w:t>7.500</w:t>
      </w:r>
      <w:r>
        <w:t xml:space="preserve"> </w:t>
      </w:r>
      <w:r w:rsidR="008B3DA7">
        <w:t>m²</w:t>
      </w:r>
      <w:r>
        <w:t xml:space="preserve"> </w:t>
      </w:r>
      <w:r w:rsidR="00133635">
        <w:t>Ausstellerf</w:t>
      </w:r>
      <w:r>
        <w:t xml:space="preserve">läche und 50 </w:t>
      </w:r>
      <w:r w:rsidR="008F3294">
        <w:t>Prozent</w:t>
      </w:r>
      <w:r>
        <w:t xml:space="preserve"> Internationalität befindet sich die Fachmesse weiterhin auf </w:t>
      </w:r>
      <w:r w:rsidR="004D2F86">
        <w:t>kontinuierlichem</w:t>
      </w:r>
      <w:r>
        <w:t xml:space="preserve"> Erfolgskurs. </w:t>
      </w:r>
      <w:r w:rsidR="006801B6">
        <w:t xml:space="preserve">Zum siebten Mal in Folge stehen </w:t>
      </w:r>
      <w:r w:rsidR="00265F44">
        <w:t xml:space="preserve">nun </w:t>
      </w:r>
      <w:r w:rsidR="006801B6">
        <w:t xml:space="preserve">die Messehallen in Nürnberg </w:t>
      </w:r>
      <w:r w:rsidR="001F291E">
        <w:t>vom</w:t>
      </w:r>
      <w:r>
        <w:t xml:space="preserve"> 17. bis 19. Januar</w:t>
      </w:r>
      <w:r w:rsidR="004D2F86">
        <w:t xml:space="preserve"> 2023</w:t>
      </w:r>
      <w:r>
        <w:t xml:space="preserve"> </w:t>
      </w:r>
      <w:r w:rsidR="006801B6">
        <w:t>ganz</w:t>
      </w:r>
      <w:r w:rsidR="00480F1D">
        <w:t xml:space="preserve"> im Zeichen der Videoüberwachung, Zutrittskontrolle, Z</w:t>
      </w:r>
      <w:r w:rsidR="004D2F86">
        <w:t>aunsysteme</w:t>
      </w:r>
      <w:r w:rsidR="00480F1D">
        <w:t xml:space="preserve"> und Gebäudesicherheit</w:t>
      </w:r>
      <w:r w:rsidR="006801B6">
        <w:t xml:space="preserve">. </w:t>
      </w:r>
      <w:r w:rsidR="00265F44">
        <w:t xml:space="preserve">Zum ersten Mal findet sie in den Hallen 1 und 2 sowie dem NCC Mitte des Messezentrums statt. </w:t>
      </w:r>
      <w:r w:rsidR="005359DC" w:rsidRPr="005359DC">
        <w:t xml:space="preserve">Das Fachforum bietet </w:t>
      </w:r>
      <w:r w:rsidR="005359DC">
        <w:t xml:space="preserve">an </w:t>
      </w:r>
      <w:r w:rsidR="005359DC" w:rsidRPr="005359DC">
        <w:t xml:space="preserve">allen drei Messetagen zahlreiche Vorträge mit wertvollen Tipps und Erfahrungen. </w:t>
      </w:r>
      <w:r w:rsidR="00265F44">
        <w:t>Die</w:t>
      </w:r>
      <w:r w:rsidR="005359DC" w:rsidRPr="005359DC">
        <w:t xml:space="preserve"> U.T.SEC – Summit for Drones, Unmanned Technologies &amp; Security</w:t>
      </w:r>
      <w:r w:rsidR="00265F44">
        <w:t xml:space="preserve"> ist </w:t>
      </w:r>
      <w:r w:rsidR="001F291E">
        <w:t>2023</w:t>
      </w:r>
      <w:r w:rsidR="00265F44">
        <w:t xml:space="preserve"> erstmals</w:t>
      </w:r>
      <w:r w:rsidR="005359DC" w:rsidRPr="005359DC">
        <w:t xml:space="preserve"> als Sonderfläche in die Perimeter Protection integriert</w:t>
      </w:r>
      <w:r w:rsidR="005359DC">
        <w:t>.</w:t>
      </w:r>
      <w:r>
        <w:t xml:space="preserve"> </w:t>
      </w:r>
      <w:r w:rsidR="00265F44">
        <w:t xml:space="preserve">Auch </w:t>
      </w:r>
      <w:r w:rsidR="001F291E">
        <w:t>dieses Jahr</w:t>
      </w:r>
      <w:r w:rsidR="00265F44">
        <w:t xml:space="preserve"> ergänzt die Nürnberger Sicherheitskonferenz erneut die Perimeter Protection.</w:t>
      </w:r>
      <w:r w:rsidR="005D4A9A">
        <w:t xml:space="preserve"> Die Schirmherrschaft übernimmt Staatsminister Joachim Herrmann. </w:t>
      </w:r>
    </w:p>
    <w:p w:rsidR="00EF5496" w:rsidRDefault="00EF5496" w:rsidP="0007526B">
      <w:pPr>
        <w:pStyle w:val="Textkrper"/>
        <w:spacing w:line="240" w:lineRule="exact"/>
        <w:rPr>
          <w:b w:val="0"/>
        </w:rPr>
      </w:pPr>
    </w:p>
    <w:p w:rsidR="00EF5496" w:rsidRDefault="00480F1D" w:rsidP="0007526B">
      <w:pPr>
        <w:spacing w:line="320" w:lineRule="atLeast"/>
      </w:pPr>
      <w:r>
        <w:t xml:space="preserve">„Das lange Warten hat endlich ein Ende. Wir freuen uns sehr auf </w:t>
      </w:r>
      <w:r w:rsidR="00265F44">
        <w:t>drei</w:t>
      </w:r>
      <w:r>
        <w:t xml:space="preserve"> </w:t>
      </w:r>
      <w:r w:rsidR="00265F44">
        <w:t>hochspannende</w:t>
      </w:r>
      <w:r>
        <w:t xml:space="preserve"> Tage, die gefüllt sind mit zahlreichen Vorträgen, </w:t>
      </w:r>
      <w:r w:rsidR="00265F44">
        <w:t>interessanten</w:t>
      </w:r>
      <w:r>
        <w:t xml:space="preserve"> Neuheiten und intensivem Austausch auf der diesjährigen Perimeter Protection. </w:t>
      </w:r>
      <w:r w:rsidR="00832B95">
        <w:t>Die</w:t>
      </w:r>
      <w:r>
        <w:t xml:space="preserve"> letzten M</w:t>
      </w:r>
      <w:r w:rsidR="00832B95">
        <w:t>onate haben uns</w:t>
      </w:r>
      <w:r>
        <w:t xml:space="preserve"> gezeigt, </w:t>
      </w:r>
      <w:r w:rsidR="004D2F86">
        <w:t>wie groß das</w:t>
      </w:r>
      <w:r>
        <w:t xml:space="preserve"> Interesse </w:t>
      </w:r>
      <w:r w:rsidR="004D2F86">
        <w:t xml:space="preserve">der Branche </w:t>
      </w:r>
      <w:r>
        <w:t xml:space="preserve">nach drei Jahren </w:t>
      </w:r>
      <w:r w:rsidR="004D2F86">
        <w:t>ist.</w:t>
      </w:r>
      <w:r>
        <w:t xml:space="preserve"> </w:t>
      </w:r>
      <w:r w:rsidR="005359DC">
        <w:t xml:space="preserve">Die Perimeter Protection hat sich mit ihrer klaren Fokussierung auf die Verknüpfung von mechanischen, elektrischen und elektronischen Maßnahmen für </w:t>
      </w:r>
      <w:r w:rsidR="005359DC" w:rsidRPr="003B7B16">
        <w:t>intelligente</w:t>
      </w:r>
      <w:r w:rsidR="005359DC">
        <w:t>n</w:t>
      </w:r>
      <w:r w:rsidR="005359DC" w:rsidRPr="003B7B16">
        <w:t xml:space="preserve"> Freigelände- und Gebäude</w:t>
      </w:r>
      <w:r w:rsidR="005359DC">
        <w:t>schutz eine Alleinstellung bei den Sicherheitsmessen erarbeitet, die auch international Beachtung findet. Neben der</w:t>
      </w:r>
      <w:r w:rsidR="001F291E">
        <w:t xml:space="preserve"> diesjährigen</w:t>
      </w:r>
      <w:r w:rsidR="005359DC">
        <w:t xml:space="preserve"> Internationalität der Aussteller kamen in 2020 bereits fast </w:t>
      </w:r>
      <w:r w:rsidR="00E973E9">
        <w:br/>
      </w:r>
      <w:r w:rsidR="005359DC">
        <w:t xml:space="preserve">29 </w:t>
      </w:r>
      <w:r w:rsidR="008F3294">
        <w:t>Prozent</w:t>
      </w:r>
      <w:r w:rsidR="005359DC">
        <w:t xml:space="preserve"> der Fachbesucher aus dem Ausland, um genau zu sein</w:t>
      </w:r>
      <w:r w:rsidR="00832B95">
        <w:t xml:space="preserve"> aus 48 Ländern, </w:t>
      </w:r>
      <w:r w:rsidR="00832B95" w:rsidRPr="00832B95">
        <w:t>von Neuseeland bis Kanada, von Island bis Südafrika. Auch die</w:t>
      </w:r>
      <w:r w:rsidR="00832B95">
        <w:t xml:space="preserve"> </w:t>
      </w:r>
      <w:r w:rsidR="00832B95" w:rsidRPr="00832B95">
        <w:t xml:space="preserve">Vorregistrierung </w:t>
      </w:r>
      <w:r w:rsidR="00832B95">
        <w:t>macht deutlich</w:t>
      </w:r>
      <w:r w:rsidR="00832B95" w:rsidRPr="00832B95">
        <w:t xml:space="preserve">, dass sich die Aussteller </w:t>
      </w:r>
      <w:r w:rsidR="00832B95">
        <w:t xml:space="preserve">2023 </w:t>
      </w:r>
      <w:r w:rsidR="00832B95" w:rsidRPr="00832B95">
        <w:t>wieder auf viele Fachbesucher aus dem Ausland freuen können.</w:t>
      </w:r>
    </w:p>
    <w:p w:rsidR="005D4A9A" w:rsidRDefault="005359DC" w:rsidP="0007526B">
      <w:pPr>
        <w:spacing w:line="320" w:lineRule="atLeast"/>
      </w:pPr>
      <w:r>
        <w:lastRenderedPageBreak/>
        <w:t xml:space="preserve">Denn </w:t>
      </w:r>
      <w:r w:rsidR="001F291E">
        <w:t>während dieser Laufzeit</w:t>
      </w:r>
      <w:r>
        <w:t xml:space="preserve"> heißen wir fast 200 Aussteller aus 22 Ländern willkommen. </w:t>
      </w:r>
      <w:r w:rsidR="00053FF6">
        <w:t>Wir haben mit unserer Ausstellerzahl</w:t>
      </w:r>
      <w:r>
        <w:t xml:space="preserve"> die 200er Marke nur </w:t>
      </w:r>
      <w:r w:rsidR="00585364">
        <w:t>sehr knapp</w:t>
      </w:r>
      <w:r w:rsidR="00832B95">
        <w:t xml:space="preserve"> </w:t>
      </w:r>
      <w:r>
        <w:t>verfehlt. Neu dabei sind Anbieter aus Irland, Sloweni</w:t>
      </w:r>
      <w:r w:rsidR="005D4A9A">
        <w:t xml:space="preserve">en, Spanien, Taiwan und den USA“, sagt Frank Venjakob, Abteilungsleiter der Perimeter Protection. </w:t>
      </w:r>
    </w:p>
    <w:p w:rsidR="005D4A9A" w:rsidRDefault="005D4A9A" w:rsidP="0007526B">
      <w:pPr>
        <w:spacing w:line="320" w:lineRule="atLeast"/>
      </w:pPr>
    </w:p>
    <w:p w:rsidR="00EC316D" w:rsidRPr="00EC316D" w:rsidRDefault="00EC316D" w:rsidP="0007526B">
      <w:pPr>
        <w:spacing w:line="320" w:lineRule="atLeast"/>
        <w:rPr>
          <w:b/>
        </w:rPr>
      </w:pPr>
      <w:r w:rsidRPr="00EC316D">
        <w:rPr>
          <w:b/>
        </w:rPr>
        <w:t>Mehr Platz für noch mehr Wachstum</w:t>
      </w:r>
    </w:p>
    <w:p w:rsidR="00D94FBD" w:rsidRDefault="005D4A9A" w:rsidP="0007526B">
      <w:pPr>
        <w:spacing w:line="320" w:lineRule="atLeast"/>
      </w:pPr>
      <w:r>
        <w:t>A</w:t>
      </w:r>
      <w:r w:rsidR="00D94FBD" w:rsidRPr="00D94FBD">
        <w:t xml:space="preserve">n den Start ging die Messe in 2010 mit nur 60 Ausstellern, 20 </w:t>
      </w:r>
      <w:r w:rsidR="008F3294">
        <w:t>Prozent</w:t>
      </w:r>
      <w:r w:rsidR="00D94FBD" w:rsidRPr="00D94FBD">
        <w:t xml:space="preserve"> damals aus dem Ausland. In diesem Jahr ziehen die 99 internationalen Aussteller mit genau 50 </w:t>
      </w:r>
      <w:r w:rsidR="008F3294">
        <w:t>Prozent</w:t>
      </w:r>
      <w:r w:rsidR="00D94FBD" w:rsidRPr="00D94FBD">
        <w:t xml:space="preserve"> pari. Das Flächenwachstum von 20 </w:t>
      </w:r>
      <w:r w:rsidR="008F3294">
        <w:t>Prozent</w:t>
      </w:r>
      <w:r w:rsidR="00D94FBD" w:rsidRPr="00D94FBD">
        <w:t xml:space="preserve"> zeigt die positive Entwicklung der</w:t>
      </w:r>
      <w:r w:rsidR="00D94FBD">
        <w:t xml:space="preserve"> </w:t>
      </w:r>
      <w:r w:rsidR="00D94FBD" w:rsidRPr="00D94FBD">
        <w:t xml:space="preserve">Messe und übertrifft erneut die vergangene Bestmarke aus 2020. </w:t>
      </w:r>
      <w:r>
        <w:t xml:space="preserve">Der konstant </w:t>
      </w:r>
      <w:r w:rsidR="00D94FBD">
        <w:t>steigende Wachstumskurs veranlasste auch den Umzug von Halle 12 in die Hallen 1 und 2.</w:t>
      </w:r>
      <w:r>
        <w:t xml:space="preserve"> Diese </w:t>
      </w:r>
      <w:r w:rsidR="00EC316D">
        <w:t>Neuerung</w:t>
      </w:r>
      <w:r>
        <w:t xml:space="preserve"> macht den Wunsch der Aussteller nach größeren Flächen möglich. Das zeigen</w:t>
      </w:r>
      <w:r w:rsidR="001F291E">
        <w:t xml:space="preserve"> auch</w:t>
      </w:r>
      <w:r>
        <w:t xml:space="preserve"> die Zahlen</w:t>
      </w:r>
      <w:r w:rsidR="001F291E">
        <w:t>. Denn: b</w:t>
      </w:r>
      <w:r>
        <w:t>esonders die internationalen Aussteller haben</w:t>
      </w:r>
      <w:r w:rsidR="00133635">
        <w:t xml:space="preserve"> in Summe</w:t>
      </w:r>
      <w:r>
        <w:t xml:space="preserve"> ihre Fläche gegenüber 2020 mehr als verdoppelt. </w:t>
      </w:r>
    </w:p>
    <w:p w:rsidR="00832B95" w:rsidRDefault="00832B95" w:rsidP="0007526B">
      <w:pPr>
        <w:spacing w:line="320" w:lineRule="atLeast"/>
      </w:pPr>
    </w:p>
    <w:p w:rsidR="008B28E3" w:rsidRPr="006C5671" w:rsidRDefault="006C5671" w:rsidP="0007526B">
      <w:pPr>
        <w:spacing w:line="320" w:lineRule="atLeast"/>
        <w:rPr>
          <w:b/>
        </w:rPr>
      </w:pPr>
      <w:r w:rsidRPr="006C5671">
        <w:rPr>
          <w:b/>
        </w:rPr>
        <w:t>Zusammen erfolgreich</w:t>
      </w:r>
    </w:p>
    <w:p w:rsidR="00832B95" w:rsidRDefault="00EC316D" w:rsidP="0007526B">
      <w:pPr>
        <w:spacing w:line="320" w:lineRule="atLeast"/>
      </w:pPr>
      <w:r>
        <w:t>„</w:t>
      </w:r>
      <w:r w:rsidR="00133635">
        <w:t>Mein besonderer Dank gilt</w:t>
      </w:r>
      <w:r w:rsidR="00832B95">
        <w:t xml:space="preserve"> </w:t>
      </w:r>
      <w:r w:rsidR="00133635">
        <w:t>unserem</w:t>
      </w:r>
      <w:r w:rsidR="00832B95">
        <w:t xml:space="preserve"> Trägerverband, </w:t>
      </w:r>
      <w:r w:rsidR="00133635">
        <w:t>der</w:t>
      </w:r>
      <w:r w:rsidR="00832B95">
        <w:t xml:space="preserve"> Gütegemeinschaft Metallzauntechnik und deren Geschäftsführer Kai-Uwe Grögor. Der Verband hat nicht nur die Messe seiner Zeit in 2010 nach Nürnberg gebracht, sondern steht seit dieser Zeit fest an unserer Seite. Ich denke, dieser enge Schulterschluss zwischen Industrie und Messeveranstalter ist ein tolles Bespiel dafür, wie in einer solchen Zusammenarbeit fokussierte Fachmessen auf den Erfolgsweg gebracht werden können“, resümiert Frank Venjakob abschließend.</w:t>
      </w:r>
    </w:p>
    <w:p w:rsidR="008B28E3" w:rsidRDefault="008B28E3" w:rsidP="0007526B">
      <w:pPr>
        <w:spacing w:line="320" w:lineRule="atLeast"/>
      </w:pPr>
    </w:p>
    <w:p w:rsidR="00B054CB" w:rsidRPr="004602E2" w:rsidRDefault="00B054CB" w:rsidP="0007526B">
      <w:pPr>
        <w:pStyle w:val="Textberschrift"/>
        <w:tabs>
          <w:tab w:val="right" w:pos="7230"/>
        </w:tabs>
        <w:spacing w:line="320" w:lineRule="atLeast"/>
        <w:ind w:right="56"/>
        <w:contextualSpacing/>
        <w:jc w:val="both"/>
        <w:rPr>
          <w:sz w:val="24"/>
          <w:szCs w:val="24"/>
        </w:rPr>
      </w:pPr>
      <w:r w:rsidRPr="004602E2">
        <w:rPr>
          <w:sz w:val="24"/>
          <w:szCs w:val="24"/>
        </w:rPr>
        <w:t>Ansprechpartner für Presse und Medien</w:t>
      </w:r>
    </w:p>
    <w:p w:rsidR="00B054CB" w:rsidRPr="008B29DF" w:rsidRDefault="00B054CB" w:rsidP="0007526B">
      <w:pPr>
        <w:pStyle w:val="Textberschrift"/>
        <w:tabs>
          <w:tab w:val="right" w:pos="7230"/>
        </w:tabs>
        <w:spacing w:line="320" w:lineRule="atLeast"/>
        <w:ind w:right="56"/>
        <w:contextualSpacing/>
        <w:jc w:val="both"/>
        <w:rPr>
          <w:b w:val="0"/>
        </w:rPr>
      </w:pPr>
      <w:r>
        <w:rPr>
          <w:b w:val="0"/>
        </w:rPr>
        <w:t>Kristina Albert, Ariana Brandl</w:t>
      </w:r>
    </w:p>
    <w:p w:rsidR="00B054CB" w:rsidRPr="00225A55" w:rsidRDefault="00B054CB" w:rsidP="0007526B">
      <w:pPr>
        <w:tabs>
          <w:tab w:val="left" w:pos="284"/>
        </w:tabs>
        <w:spacing w:line="320" w:lineRule="atLeast"/>
        <w:ind w:right="56"/>
        <w:contextualSpacing/>
      </w:pPr>
      <w:r w:rsidRPr="00225A55">
        <w:t>T</w:t>
      </w:r>
      <w:r w:rsidRPr="00225A55">
        <w:tab/>
        <w:t>+49 9</w:t>
      </w:r>
      <w:r w:rsidR="00F9775B">
        <w:t xml:space="preserve"> </w:t>
      </w:r>
      <w:r w:rsidRPr="00225A55">
        <w:t xml:space="preserve">11 86 06 </w:t>
      </w:r>
      <w:r>
        <w:t>82 85</w:t>
      </w:r>
    </w:p>
    <w:p w:rsidR="00B054CB" w:rsidRPr="00225A55" w:rsidRDefault="00B054CB" w:rsidP="0007526B">
      <w:pPr>
        <w:tabs>
          <w:tab w:val="left" w:pos="284"/>
        </w:tabs>
        <w:spacing w:line="320" w:lineRule="atLeast"/>
        <w:ind w:right="56"/>
        <w:contextualSpacing/>
      </w:pPr>
      <w:r w:rsidRPr="00AD501B">
        <w:t>F</w:t>
      </w:r>
      <w:r w:rsidRPr="00225A55">
        <w:tab/>
      </w:r>
      <w:r w:rsidRPr="00AD501B">
        <w:t>+49 9</w:t>
      </w:r>
      <w:r w:rsidR="00F9775B">
        <w:t xml:space="preserve"> </w:t>
      </w:r>
      <w:r w:rsidRPr="00AD501B">
        <w:t xml:space="preserve">11 86 06 12 </w:t>
      </w:r>
      <w:r>
        <w:t>82 85</w:t>
      </w:r>
    </w:p>
    <w:p w:rsidR="00B054CB" w:rsidRDefault="00F13AF9" w:rsidP="0007526B">
      <w:pPr>
        <w:spacing w:line="320" w:lineRule="atLeast"/>
        <w:ind w:right="56"/>
        <w:contextualSpacing/>
        <w:rPr>
          <w:lang w:val="fr-FR"/>
        </w:rPr>
      </w:pPr>
      <w:r w:rsidRPr="00F13AF9">
        <w:t>press-perimeter-protection@nuernbergmesse.de</w:t>
      </w:r>
    </w:p>
    <w:p w:rsidR="00B054CB" w:rsidRPr="00D06208" w:rsidRDefault="00B054CB" w:rsidP="0007526B">
      <w:pPr>
        <w:spacing w:line="320" w:lineRule="atLeast"/>
        <w:ind w:right="56"/>
        <w:contextualSpacing/>
      </w:pPr>
    </w:p>
    <w:p w:rsidR="00B054CB" w:rsidRPr="00171330" w:rsidRDefault="00B054CB" w:rsidP="0007526B">
      <w:pPr>
        <w:autoSpaceDE w:val="0"/>
        <w:autoSpaceDN w:val="0"/>
        <w:adjustRightInd w:val="0"/>
        <w:spacing w:line="320" w:lineRule="atLeast"/>
        <w:ind w:right="56"/>
        <w:contextualSpacing/>
        <w:rPr>
          <w:b/>
          <w:bCs/>
        </w:rPr>
      </w:pPr>
      <w:r w:rsidRPr="00171330">
        <w:t xml:space="preserve">Alle Pressetexte sowie weiterführende Infos, Fotos und Videos im Newsroom unter: </w:t>
      </w:r>
      <w:r w:rsidRPr="0069526B">
        <w:rPr>
          <w:b/>
          <w:bCs/>
        </w:rPr>
        <w:t>ww</w:t>
      </w:r>
      <w:r>
        <w:rPr>
          <w:b/>
          <w:bCs/>
        </w:rPr>
        <w:t>w.perimeter-protection.de/news</w:t>
      </w:r>
    </w:p>
    <w:p w:rsidR="00B054CB" w:rsidRPr="0007526B" w:rsidRDefault="00B054CB" w:rsidP="0007526B">
      <w:pPr>
        <w:autoSpaceDE w:val="0"/>
        <w:autoSpaceDN w:val="0"/>
        <w:adjustRightInd w:val="0"/>
        <w:spacing w:line="320" w:lineRule="atLeast"/>
        <w:ind w:right="56"/>
        <w:contextualSpacing/>
        <w:rPr>
          <w:bCs/>
        </w:rPr>
      </w:pPr>
    </w:p>
    <w:p w:rsidR="00B054CB" w:rsidRDefault="00B054CB" w:rsidP="0007526B">
      <w:pPr>
        <w:autoSpaceDE w:val="0"/>
        <w:autoSpaceDN w:val="0"/>
        <w:adjustRightInd w:val="0"/>
        <w:spacing w:line="320" w:lineRule="atLeast"/>
        <w:ind w:right="56"/>
        <w:contextualSpacing/>
      </w:pPr>
      <w:r w:rsidRPr="00171330">
        <w:t xml:space="preserve">Weitere Services für Journalisten und Medienvertreter unter: </w:t>
      </w:r>
    </w:p>
    <w:p w:rsidR="00B054CB" w:rsidRDefault="00B054CB" w:rsidP="0007526B">
      <w:pPr>
        <w:autoSpaceDE w:val="0"/>
        <w:autoSpaceDN w:val="0"/>
        <w:adjustRightInd w:val="0"/>
        <w:spacing w:line="320" w:lineRule="atLeast"/>
        <w:ind w:right="56"/>
        <w:contextualSpacing/>
        <w:rPr>
          <w:b/>
          <w:bCs/>
        </w:rPr>
      </w:pPr>
      <w:r>
        <w:rPr>
          <w:b/>
          <w:bCs/>
        </w:rPr>
        <w:t>www.perimeter-protection.de/presse</w:t>
      </w:r>
    </w:p>
    <w:sectPr w:rsidR="00B054CB" w:rsidSect="0007526B">
      <w:headerReference w:type="even" r:id="rId8"/>
      <w:headerReference w:type="default" r:id="rId9"/>
      <w:footerReference w:type="even" r:id="rId10"/>
      <w:footerReference w:type="default" r:id="rId11"/>
      <w:headerReference w:type="first" r:id="rId12"/>
      <w:footerReference w:type="first" r:id="rId13"/>
      <w:pgSz w:w="11906" w:h="16838" w:code="9"/>
      <w:pgMar w:top="3260" w:right="3402" w:bottom="1418" w:left="1134" w:header="56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A85" w:rsidRDefault="00955A85">
      <w:r>
        <w:separator/>
      </w:r>
    </w:p>
  </w:endnote>
  <w:endnote w:type="continuationSeparator" w:id="0">
    <w:p w:rsidR="00955A85" w:rsidRDefault="0095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0DD" w:rsidRDefault="007060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26B" w:rsidRPr="0007526B" w:rsidRDefault="00F574E4" w:rsidP="0007526B">
    <w:pPr>
      <w:spacing w:line="320" w:lineRule="atLeast"/>
      <w:rPr>
        <w:bCs/>
        <w:sz w:val="16"/>
        <w:szCs w:val="16"/>
      </w:rPr>
    </w:pPr>
    <w:r w:rsidRPr="0007526B">
      <w:rPr>
        <w:noProof/>
        <w:sz w:val="16"/>
        <w:szCs w:val="16"/>
      </w:rPr>
      <w:drawing>
        <wp:anchor distT="0" distB="0" distL="114300" distR="114300" simplePos="0" relativeHeight="251679744" behindDoc="1" locked="0" layoutInCell="1" allowOverlap="1" wp14:anchorId="2D3F0F86" wp14:editId="67435514">
          <wp:simplePos x="0" y="0"/>
          <wp:positionH relativeFrom="page">
            <wp:posOffset>5806440</wp:posOffset>
          </wp:positionH>
          <wp:positionV relativeFrom="page">
            <wp:posOffset>9796780</wp:posOffset>
          </wp:positionV>
          <wp:extent cx="1724025" cy="870585"/>
          <wp:effectExtent l="0" t="0" r="9525" b="571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P-23_VABB_General_210x297mm_EN-DE_Seite.tif"/>
                  <pic:cNvPicPr/>
                </pic:nvPicPr>
                <pic:blipFill rotWithShape="1">
                  <a:blip r:embed="rId1" cstate="print">
                    <a:extLst>
                      <a:ext uri="{28A0092B-C50C-407E-A947-70E740481C1C}">
                        <a14:useLocalDpi xmlns:a14="http://schemas.microsoft.com/office/drawing/2010/main" val="0"/>
                      </a:ext>
                    </a:extLst>
                  </a:blip>
                  <a:srcRect t="87168"/>
                  <a:stretch/>
                </pic:blipFill>
                <pic:spPr bwMode="auto">
                  <a:xfrm>
                    <a:off x="0" y="0"/>
                    <a:ext cx="1724025" cy="870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7526B" w:rsidRPr="0007526B">
      <w:rPr>
        <w:bCs/>
        <w:sz w:val="16"/>
        <w:szCs w:val="16"/>
      </w:rPr>
      <w:t>Perimeter Protection kratzt 200-Marke und startet somit erfolgreicher denn je in ihre siebte Laufzeit</w:t>
    </w:r>
  </w:p>
  <w:p w:rsidR="00B90F92" w:rsidRDefault="002D31CA" w:rsidP="00E15B45">
    <w:pPr>
      <w:pStyle w:val="Fuzeile"/>
      <w:tabs>
        <w:tab w:val="clear" w:pos="4536"/>
        <w:tab w:val="clear" w:pos="9072"/>
        <w:tab w:val="right" w:pos="7371"/>
      </w:tabs>
      <w:rPr>
        <w:sz w:val="16"/>
      </w:rPr>
    </w:pPr>
    <w:r>
      <w:rPr>
        <w:rStyle w:val="Seitenzahl"/>
        <w:sz w:val="16"/>
      </w:rPr>
      <w:t>Presseinformation –</w:t>
    </w:r>
    <w:r w:rsidR="007060DD">
      <w:rPr>
        <w:rStyle w:val="Seitenzahl"/>
        <w:sz w:val="16"/>
      </w:rPr>
      <w:t xml:space="preserve"> </w:t>
    </w:r>
    <w:r w:rsidR="0007526B">
      <w:rPr>
        <w:sz w:val="16"/>
        <w:szCs w:val="16"/>
      </w:rPr>
      <w:t>17. Januar 2023</w:t>
    </w:r>
    <w:r>
      <w:rPr>
        <w:sz w:val="16"/>
      </w:rPr>
      <w:tab/>
    </w:r>
    <w:r w:rsidR="00873FA0" w:rsidRPr="00873FA0">
      <w:rPr>
        <w:sz w:val="16"/>
      </w:rPr>
      <w:t xml:space="preserve">Seite </w:t>
    </w:r>
    <w:r w:rsidR="00873FA0" w:rsidRPr="00873FA0">
      <w:rPr>
        <w:sz w:val="16"/>
      </w:rPr>
      <w:fldChar w:fldCharType="begin"/>
    </w:r>
    <w:r w:rsidR="00873FA0" w:rsidRPr="00873FA0">
      <w:rPr>
        <w:sz w:val="16"/>
      </w:rPr>
      <w:instrText>PAGE  \* Arabic  \* MERGEFORMAT</w:instrText>
    </w:r>
    <w:r w:rsidR="00873FA0" w:rsidRPr="00873FA0">
      <w:rPr>
        <w:sz w:val="16"/>
      </w:rPr>
      <w:fldChar w:fldCharType="separate"/>
    </w:r>
    <w:r w:rsidR="0049476E">
      <w:rPr>
        <w:noProof/>
        <w:sz w:val="16"/>
      </w:rPr>
      <w:t>2</w:t>
    </w:r>
    <w:r w:rsidR="00873FA0" w:rsidRPr="00873FA0">
      <w:rPr>
        <w:sz w:val="16"/>
      </w:rPr>
      <w:fldChar w:fldCharType="end"/>
    </w:r>
    <w:r w:rsidR="00873FA0" w:rsidRPr="00873FA0">
      <w:rPr>
        <w:sz w:val="16"/>
      </w:rPr>
      <w:t>/</w:t>
    </w:r>
    <w:r w:rsidR="00873FA0" w:rsidRPr="00873FA0">
      <w:rPr>
        <w:sz w:val="16"/>
      </w:rPr>
      <w:fldChar w:fldCharType="begin"/>
    </w:r>
    <w:r w:rsidR="00873FA0" w:rsidRPr="00873FA0">
      <w:rPr>
        <w:sz w:val="16"/>
      </w:rPr>
      <w:instrText>NUMPAGES  \* Arabic  \* MERGEFORMAT</w:instrText>
    </w:r>
    <w:r w:rsidR="00873FA0" w:rsidRPr="00873FA0">
      <w:rPr>
        <w:sz w:val="16"/>
      </w:rPr>
      <w:fldChar w:fldCharType="separate"/>
    </w:r>
    <w:r w:rsidR="0049476E">
      <w:rPr>
        <w:noProof/>
        <w:sz w:val="16"/>
      </w:rPr>
      <w:t>2</w:t>
    </w:r>
    <w:r w:rsidR="00873FA0" w:rsidRPr="00873FA0">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663" w:rsidRDefault="00477663">
    <w:pPr>
      <w:pStyle w:val="Fuzeile"/>
    </w:pPr>
  </w:p>
  <w:p w:rsidR="00FE7F73" w:rsidRDefault="00FE7F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A85" w:rsidRDefault="00955A85">
      <w:r>
        <w:separator/>
      </w:r>
    </w:p>
  </w:footnote>
  <w:footnote w:type="continuationSeparator" w:id="0">
    <w:p w:rsidR="00955A85" w:rsidRDefault="00955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0DD" w:rsidRDefault="007060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CE" w:rsidRDefault="008F1F22">
    <w:pPr>
      <w:pStyle w:val="Kopfzeile"/>
    </w:pPr>
    <w:r>
      <w:rPr>
        <w:noProof/>
      </w:rPr>
      <w:drawing>
        <wp:anchor distT="0" distB="0" distL="114300" distR="114300" simplePos="0" relativeHeight="251673600" behindDoc="1" locked="0" layoutInCell="1" allowOverlap="1" wp14:anchorId="6CCE3F06" wp14:editId="3F54AABD">
          <wp:simplePos x="0" y="0"/>
          <wp:positionH relativeFrom="page">
            <wp:posOffset>0</wp:posOffset>
          </wp:positionH>
          <wp:positionV relativeFrom="page">
            <wp:posOffset>0</wp:posOffset>
          </wp:positionV>
          <wp:extent cx="7552800" cy="2628000"/>
          <wp:effectExtent l="0" t="0" r="0" b="127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074230-VABB-02.1-E-D-01.22_Kopfzeile.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2800" cy="262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8CE" w:rsidRDefault="00F574E4">
    <w:pPr>
      <w:pStyle w:val="Kopfzeile"/>
    </w:pPr>
    <w:r>
      <w:rPr>
        <w:noProof/>
      </w:rPr>
      <w:drawing>
        <wp:anchor distT="0" distB="0" distL="114300" distR="114300" simplePos="0" relativeHeight="251677696" behindDoc="1" locked="0" layoutInCell="1" allowOverlap="1">
          <wp:simplePos x="0" y="0"/>
          <wp:positionH relativeFrom="page">
            <wp:posOffset>5803710</wp:posOffset>
          </wp:positionH>
          <wp:positionV relativeFrom="page">
            <wp:posOffset>3883025</wp:posOffset>
          </wp:positionV>
          <wp:extent cx="1724400" cy="6786000"/>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P-23_VABB_General_210x297mm_EN-DE_Seite.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400" cy="6786000"/>
                  </a:xfrm>
                  <a:prstGeom prst="rect">
                    <a:avLst/>
                  </a:prstGeom>
                </pic:spPr>
              </pic:pic>
            </a:graphicData>
          </a:graphic>
          <wp14:sizeRelH relativeFrom="margin">
            <wp14:pctWidth>0</wp14:pctWidth>
          </wp14:sizeRelH>
          <wp14:sizeRelV relativeFrom="margin">
            <wp14:pctHeight>0</wp14:pctHeight>
          </wp14:sizeRelV>
        </wp:anchor>
      </w:drawing>
    </w:r>
    <w:r w:rsidR="008F1F22">
      <w:rPr>
        <w:noProof/>
      </w:rPr>
      <w:drawing>
        <wp:anchor distT="0" distB="0" distL="114300" distR="114300" simplePos="0" relativeHeight="251671552" behindDoc="1" locked="0" layoutInCell="1" allowOverlap="1">
          <wp:simplePos x="0" y="0"/>
          <wp:positionH relativeFrom="page">
            <wp:posOffset>0</wp:posOffset>
          </wp:positionH>
          <wp:positionV relativeFrom="page">
            <wp:posOffset>0</wp:posOffset>
          </wp:positionV>
          <wp:extent cx="7552800" cy="2628000"/>
          <wp:effectExtent l="0" t="0" r="0" b="127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074230-VABB-02.1-E-D-01.22_Kopfzeile.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2800" cy="262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EE7A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B87E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2CC0F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9764B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E670D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9273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802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522E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ACFE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41C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EC43E5"/>
    <w:multiLevelType w:val="hybridMultilevel"/>
    <w:tmpl w:val="5F6ADB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AB5AFD"/>
    <w:multiLevelType w:val="hybridMultilevel"/>
    <w:tmpl w:val="B6C8C916"/>
    <w:lvl w:ilvl="0" w:tplc="597A04E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0C07E2"/>
    <w:multiLevelType w:val="hybridMultilevel"/>
    <w:tmpl w:val="1AB86286"/>
    <w:lvl w:ilvl="0" w:tplc="E25ECCE4">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B068C3"/>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6AB0811"/>
    <w:multiLevelType w:val="singleLevel"/>
    <w:tmpl w:val="DE727954"/>
    <w:lvl w:ilvl="0">
      <w:start w:val="1"/>
      <w:numFmt w:val="bullet"/>
      <w:pStyle w:val="Unterberschrift"/>
      <w:lvlText w:val=""/>
      <w:lvlJc w:val="left"/>
      <w:pPr>
        <w:tabs>
          <w:tab w:val="num" w:pos="360"/>
        </w:tabs>
        <w:ind w:left="360" w:hanging="360"/>
      </w:pPr>
      <w:rPr>
        <w:rFonts w:ascii="Symbol" w:hAnsi="Symbol" w:hint="default"/>
      </w:rPr>
    </w:lvl>
  </w:abstractNum>
  <w:abstractNum w:abstractNumId="15" w15:restartNumberingAfterBreak="0">
    <w:nsid w:val="74E66CC7"/>
    <w:multiLevelType w:val="multilevel"/>
    <w:tmpl w:val="B6C8C91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11"/>
  </w:num>
  <w:num w:numId="4">
    <w:abstractNumId w:val="15"/>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8F"/>
    <w:rsid w:val="00053FF6"/>
    <w:rsid w:val="0007526B"/>
    <w:rsid w:val="000801FB"/>
    <w:rsid w:val="00097FCF"/>
    <w:rsid w:val="000F1461"/>
    <w:rsid w:val="00117860"/>
    <w:rsid w:val="00133635"/>
    <w:rsid w:val="001B548A"/>
    <w:rsid w:val="001F291E"/>
    <w:rsid w:val="00232423"/>
    <w:rsid w:val="00265F44"/>
    <w:rsid w:val="0027070A"/>
    <w:rsid w:val="00287D9F"/>
    <w:rsid w:val="002B7E21"/>
    <w:rsid w:val="002C7DFB"/>
    <w:rsid w:val="002D31CA"/>
    <w:rsid w:val="00305BA1"/>
    <w:rsid w:val="00316281"/>
    <w:rsid w:val="00363749"/>
    <w:rsid w:val="00477663"/>
    <w:rsid w:val="00480F1D"/>
    <w:rsid w:val="0049476E"/>
    <w:rsid w:val="004B0BBE"/>
    <w:rsid w:val="004D2F86"/>
    <w:rsid w:val="005359DC"/>
    <w:rsid w:val="0058229E"/>
    <w:rsid w:val="00585364"/>
    <w:rsid w:val="005A6CAC"/>
    <w:rsid w:val="005D4A9A"/>
    <w:rsid w:val="006357B7"/>
    <w:rsid w:val="0065218E"/>
    <w:rsid w:val="00652220"/>
    <w:rsid w:val="0065224C"/>
    <w:rsid w:val="006801B6"/>
    <w:rsid w:val="006853BA"/>
    <w:rsid w:val="006C5671"/>
    <w:rsid w:val="006D32C5"/>
    <w:rsid w:val="007060DD"/>
    <w:rsid w:val="00744D9F"/>
    <w:rsid w:val="00753F16"/>
    <w:rsid w:val="00784531"/>
    <w:rsid w:val="0082069F"/>
    <w:rsid w:val="00832B95"/>
    <w:rsid w:val="008337E3"/>
    <w:rsid w:val="008451D8"/>
    <w:rsid w:val="00846C6D"/>
    <w:rsid w:val="008542C6"/>
    <w:rsid w:val="008578CE"/>
    <w:rsid w:val="00860847"/>
    <w:rsid w:val="008609DE"/>
    <w:rsid w:val="00873FA0"/>
    <w:rsid w:val="008B28E3"/>
    <w:rsid w:val="008B3DA7"/>
    <w:rsid w:val="008B5061"/>
    <w:rsid w:val="008F1F22"/>
    <w:rsid w:val="008F3294"/>
    <w:rsid w:val="00937BB6"/>
    <w:rsid w:val="00955A85"/>
    <w:rsid w:val="00957D6F"/>
    <w:rsid w:val="00967FA3"/>
    <w:rsid w:val="00973998"/>
    <w:rsid w:val="009B5E7D"/>
    <w:rsid w:val="009C6A0E"/>
    <w:rsid w:val="009D5445"/>
    <w:rsid w:val="009E5F55"/>
    <w:rsid w:val="00A03B38"/>
    <w:rsid w:val="00A0727F"/>
    <w:rsid w:val="00A10B62"/>
    <w:rsid w:val="00A638EC"/>
    <w:rsid w:val="00AB3B09"/>
    <w:rsid w:val="00AC160F"/>
    <w:rsid w:val="00AD2EC2"/>
    <w:rsid w:val="00AD71F4"/>
    <w:rsid w:val="00AF0111"/>
    <w:rsid w:val="00AF1FDE"/>
    <w:rsid w:val="00B049F9"/>
    <w:rsid w:val="00B054CB"/>
    <w:rsid w:val="00B22806"/>
    <w:rsid w:val="00B56327"/>
    <w:rsid w:val="00B90F92"/>
    <w:rsid w:val="00BE7EAC"/>
    <w:rsid w:val="00BF372F"/>
    <w:rsid w:val="00C36BA0"/>
    <w:rsid w:val="00C44A6B"/>
    <w:rsid w:val="00C706AB"/>
    <w:rsid w:val="00C92B51"/>
    <w:rsid w:val="00C92F2E"/>
    <w:rsid w:val="00CC51ED"/>
    <w:rsid w:val="00CE2336"/>
    <w:rsid w:val="00CF4BE5"/>
    <w:rsid w:val="00D30B65"/>
    <w:rsid w:val="00D63529"/>
    <w:rsid w:val="00D86B50"/>
    <w:rsid w:val="00D94FBD"/>
    <w:rsid w:val="00E15B45"/>
    <w:rsid w:val="00E17CBD"/>
    <w:rsid w:val="00E23714"/>
    <w:rsid w:val="00E577ED"/>
    <w:rsid w:val="00E774E7"/>
    <w:rsid w:val="00E83C11"/>
    <w:rsid w:val="00E973E9"/>
    <w:rsid w:val="00EC316D"/>
    <w:rsid w:val="00EC5D8F"/>
    <w:rsid w:val="00ED6735"/>
    <w:rsid w:val="00EF5496"/>
    <w:rsid w:val="00F13AF9"/>
    <w:rsid w:val="00F52434"/>
    <w:rsid w:val="00F574E4"/>
    <w:rsid w:val="00F619C7"/>
    <w:rsid w:val="00F63AC9"/>
    <w:rsid w:val="00F6662F"/>
    <w:rsid w:val="00F74F47"/>
    <w:rsid w:val="00F9775B"/>
    <w:rsid w:val="00FE7F73"/>
    <w:rsid w:val="00FF4F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1EF16951-94BE-4712-A177-E0926117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w:hAnsi="Arial" w:cs="Arial"/>
      <w:sz w:val="22"/>
      <w:szCs w:val="22"/>
    </w:rPr>
  </w:style>
  <w:style w:type="paragraph" w:styleId="berschrift1">
    <w:name w:val="heading 1"/>
    <w:basedOn w:val="Standard"/>
    <w:next w:val="Standard"/>
    <w:qFormat/>
    <w:pPr>
      <w:keepNext/>
      <w:spacing w:line="360" w:lineRule="auto"/>
      <w:ind w:right="1701"/>
      <w:outlineLvl w:val="0"/>
    </w:pPr>
    <w:rPr>
      <w:b/>
      <w:bCs/>
      <w:sz w:val="24"/>
      <w:szCs w:val="24"/>
    </w:rPr>
  </w:style>
  <w:style w:type="paragraph" w:styleId="berschrift2">
    <w:name w:val="heading 2"/>
    <w:basedOn w:val="Standard"/>
    <w:next w:val="Standard"/>
    <w:qFormat/>
    <w:pPr>
      <w:keepNext/>
      <w:spacing w:line="320" w:lineRule="atLeast"/>
      <w:ind w:right="17"/>
      <w:outlineLvl w:val="1"/>
    </w:pPr>
    <w:rPr>
      <w:b/>
      <w:bCs/>
      <w:spacing w:val="4"/>
    </w:rPr>
  </w:style>
  <w:style w:type="paragraph" w:styleId="berschrift3">
    <w:name w:val="heading 3"/>
    <w:basedOn w:val="Standard"/>
    <w:next w:val="Standard"/>
    <w:qFormat/>
    <w:pPr>
      <w:keepNext/>
      <w:spacing w:line="300" w:lineRule="atLeast"/>
      <w:ind w:right="1134"/>
      <w:outlineLvl w:val="2"/>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b/>
      <w:b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uiPriority w:val="99"/>
    <w:rPr>
      <w:color w:val="0000FF"/>
      <w:u w:val="single"/>
    </w:rPr>
  </w:style>
  <w:style w:type="character" w:styleId="Seitenzahl">
    <w:name w:val="page number"/>
    <w:basedOn w:val="Absatz-Standardschriftart"/>
  </w:style>
  <w:style w:type="paragraph" w:customStyle="1" w:styleId="berschrift">
    <w:name w:val="Überschrift"/>
    <w:basedOn w:val="Standard"/>
    <w:next w:val="Standard"/>
    <w:pPr>
      <w:spacing w:line="400" w:lineRule="exact"/>
      <w:ind w:right="17"/>
      <w:jc w:val="left"/>
    </w:pPr>
    <w:rPr>
      <w:b/>
      <w:bCs/>
      <w:sz w:val="28"/>
      <w:szCs w:val="28"/>
    </w:rPr>
  </w:style>
  <w:style w:type="paragraph" w:customStyle="1" w:styleId="Unterberschrift">
    <w:name w:val="Unterüberschrift"/>
    <w:basedOn w:val="Standard"/>
    <w:next w:val="Standard"/>
    <w:pPr>
      <w:numPr>
        <w:numId w:val="1"/>
      </w:numPr>
      <w:spacing w:line="320" w:lineRule="atLeast"/>
      <w:ind w:left="357" w:right="17" w:hanging="357"/>
      <w:jc w:val="left"/>
    </w:pPr>
    <w:rPr>
      <w:b/>
      <w:bCs/>
    </w:rPr>
  </w:style>
  <w:style w:type="paragraph" w:customStyle="1" w:styleId="Zusammenfassung">
    <w:name w:val="Zusammenfassung"/>
    <w:basedOn w:val="Standard"/>
    <w:next w:val="Standard"/>
    <w:pPr>
      <w:spacing w:line="320" w:lineRule="atLeast"/>
      <w:ind w:right="17"/>
    </w:pPr>
    <w:rPr>
      <w:b/>
      <w:bCs/>
    </w:rPr>
  </w:style>
  <w:style w:type="paragraph" w:customStyle="1" w:styleId="Textberschrift">
    <w:name w:val="Textüberschrift"/>
    <w:basedOn w:val="Standard"/>
    <w:next w:val="Standard"/>
    <w:pPr>
      <w:jc w:val="left"/>
    </w:pPr>
    <w:rPr>
      <w:b/>
      <w:bCs/>
    </w:rPr>
  </w:style>
  <w:style w:type="character" w:customStyle="1" w:styleId="PresseDatum">
    <w:name w:val="PresseDatum"/>
    <w:rPr>
      <w:sz w:val="16"/>
      <w:szCs w:val="16"/>
    </w:rPr>
  </w:style>
  <w:style w:type="paragraph" w:styleId="Sprechblasentext">
    <w:name w:val="Balloon Text"/>
    <w:basedOn w:val="Standard"/>
    <w:link w:val="SprechblasentextZchn"/>
    <w:rsid w:val="00B90F92"/>
    <w:rPr>
      <w:rFonts w:ascii="Tahoma" w:hAnsi="Tahoma" w:cs="Tahoma"/>
      <w:sz w:val="16"/>
      <w:szCs w:val="16"/>
    </w:rPr>
  </w:style>
  <w:style w:type="character" w:customStyle="1" w:styleId="SprechblasentextZchn">
    <w:name w:val="Sprechblasentext Zchn"/>
    <w:basedOn w:val="Absatz-Standardschriftart"/>
    <w:link w:val="Sprechblasentext"/>
    <w:rsid w:val="00B90F92"/>
    <w:rPr>
      <w:rFonts w:ascii="Tahoma" w:hAnsi="Tahoma" w:cs="Tahoma"/>
      <w:sz w:val="16"/>
      <w:szCs w:val="16"/>
    </w:rPr>
  </w:style>
  <w:style w:type="character" w:styleId="BesuchterLink">
    <w:name w:val="FollowedHyperlink"/>
    <w:basedOn w:val="Absatz-Standardschriftart"/>
    <w:rsid w:val="00C92F2E"/>
    <w:rPr>
      <w:color w:val="800080" w:themeColor="followedHyperlink"/>
      <w:u w:val="single"/>
    </w:rPr>
  </w:style>
  <w:style w:type="paragraph" w:styleId="Listenabsatz">
    <w:name w:val="List Paragraph"/>
    <w:basedOn w:val="Standard"/>
    <w:uiPriority w:val="34"/>
    <w:qFormat/>
    <w:rsid w:val="005359DC"/>
    <w:pPr>
      <w:ind w:left="720"/>
      <w:contextualSpacing/>
      <w:jc w:val="left"/>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8314">
      <w:bodyDiv w:val="1"/>
      <w:marLeft w:val="0"/>
      <w:marRight w:val="0"/>
      <w:marTop w:val="0"/>
      <w:marBottom w:val="0"/>
      <w:divBdr>
        <w:top w:val="none" w:sz="0" w:space="0" w:color="auto"/>
        <w:left w:val="none" w:sz="0" w:space="0" w:color="auto"/>
        <w:bottom w:val="none" w:sz="0" w:space="0" w:color="auto"/>
        <w:right w:val="none" w:sz="0" w:space="0" w:color="auto"/>
      </w:divBdr>
    </w:div>
    <w:div w:id="290982133">
      <w:bodyDiv w:val="1"/>
      <w:marLeft w:val="0"/>
      <w:marRight w:val="0"/>
      <w:marTop w:val="0"/>
      <w:marBottom w:val="0"/>
      <w:divBdr>
        <w:top w:val="none" w:sz="0" w:space="0" w:color="auto"/>
        <w:left w:val="none" w:sz="0" w:space="0" w:color="auto"/>
        <w:bottom w:val="none" w:sz="0" w:space="0" w:color="auto"/>
        <w:right w:val="none" w:sz="0" w:space="0" w:color="auto"/>
      </w:divBdr>
    </w:div>
    <w:div w:id="122436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ti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e\Vorlagen\Presse%20Fachmessen\Perimeter_Protection_2023_PI.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6725-4D8A-4CD4-89C6-CD19A3A1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Perimeter_Protection_2023_PI</Template>
  <TotalTime>0</TotalTime>
  <Pages>2</Pages>
  <Words>551</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NürnbergMesse GmbH</Company>
  <LinksUpToDate>false</LinksUpToDate>
  <CharactersWithSpaces>4003</CharactersWithSpaces>
  <SharedDoc>false</SharedDoc>
  <HLinks>
    <vt:vector size="6" baseType="variant">
      <vt:variant>
        <vt:i4>393334</vt:i4>
      </vt:variant>
      <vt:variant>
        <vt:i4>12</vt:i4>
      </vt:variant>
      <vt:variant>
        <vt:i4>0</vt:i4>
      </vt:variant>
      <vt:variant>
        <vt:i4>5</vt:i4>
      </vt:variant>
      <vt:variant>
        <vt:lpwstr>mailto:lisa.winter@nuernbergmesse.de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Kristina Albert</dc:creator>
  <cp:lastModifiedBy>Ariana Brandl</cp:lastModifiedBy>
  <cp:revision>2</cp:revision>
  <cp:lastPrinted>2009-10-23T14:11:00Z</cp:lastPrinted>
  <dcterms:created xsi:type="dcterms:W3CDTF">2023-01-16T13:46:00Z</dcterms:created>
  <dcterms:modified xsi:type="dcterms:W3CDTF">2023-01-16T13:46:00Z</dcterms:modified>
</cp:coreProperties>
</file>