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62" w:rsidRPr="00796B62" w:rsidRDefault="00796B62" w:rsidP="00796B62">
      <w:pPr>
        <w:jc w:val="both"/>
        <w:rPr>
          <w:rFonts w:eastAsia="Times New Roman"/>
          <w:lang w:eastAsia="de-DE"/>
        </w:rPr>
      </w:pPr>
      <w:bookmarkStart w:id="0" w:name="_GoBack"/>
      <w:bookmarkEnd w:id="0"/>
    </w:p>
    <w:p w:rsidR="00796B62" w:rsidRPr="00796B62" w:rsidRDefault="00796B62" w:rsidP="00796B62">
      <w:pPr>
        <w:keepNext/>
        <w:tabs>
          <w:tab w:val="right" w:pos="7371"/>
        </w:tabs>
        <w:spacing w:line="320" w:lineRule="atLeast"/>
        <w:ind w:right="17"/>
        <w:jc w:val="both"/>
        <w:outlineLvl w:val="2"/>
        <w:rPr>
          <w:rFonts w:eastAsia="Times New Roman"/>
          <w:lang w:val="en-GB" w:eastAsia="de-DE"/>
        </w:rPr>
      </w:pPr>
      <w:r w:rsidRPr="00796B62">
        <w:rPr>
          <w:rFonts w:eastAsia="Times New Roman"/>
          <w:sz w:val="32"/>
          <w:szCs w:val="32"/>
          <w:lang w:val="en-GB" w:eastAsia="de-DE"/>
        </w:rPr>
        <w:t>FACTS AND FIGURES</w:t>
      </w:r>
      <w:r w:rsidRPr="00796B62">
        <w:rPr>
          <w:rFonts w:eastAsia="Times New Roman"/>
          <w:sz w:val="32"/>
          <w:szCs w:val="32"/>
          <w:lang w:val="en-GB" w:eastAsia="de-DE"/>
        </w:rPr>
        <w:tab/>
      </w:r>
      <w:r>
        <w:rPr>
          <w:rFonts w:eastAsia="Times New Roman"/>
          <w:lang w:val="en-GB" w:eastAsia="de-DE"/>
        </w:rPr>
        <w:t>January 2023</w:t>
      </w: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lang w:val="en-GB" w:eastAsia="de-DE"/>
        </w:rPr>
      </w:pP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lang w:val="en-GB" w:eastAsia="de-DE"/>
        </w:rPr>
      </w:pP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b/>
          <w:color w:val="000000"/>
          <w:lang w:val="en-GB" w:eastAsia="de-DE"/>
        </w:rPr>
      </w:pPr>
      <w:r w:rsidRPr="00796B62">
        <w:rPr>
          <w:rFonts w:eastAsia="Times New Roman"/>
          <w:b/>
          <w:color w:val="000000"/>
          <w:lang w:val="en-GB" w:eastAsia="de-DE"/>
        </w:rPr>
        <w:t>Venue and date</w:t>
      </w: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Exhib</w:t>
      </w:r>
      <w:r w:rsidR="000B6185">
        <w:rPr>
          <w:rFonts w:eastAsia="Times New Roman"/>
          <w:color w:val="000000"/>
          <w:lang w:val="en-GB" w:eastAsia="de-DE"/>
        </w:rPr>
        <w:t xml:space="preserve">ition Centre Nuremberg, NCC </w:t>
      </w:r>
      <w:proofErr w:type="spellStart"/>
      <w:r w:rsidR="000B6185">
        <w:rPr>
          <w:rFonts w:eastAsia="Times New Roman"/>
          <w:color w:val="000000"/>
          <w:lang w:val="en-GB" w:eastAsia="de-DE"/>
        </w:rPr>
        <w:t>Mitte</w:t>
      </w:r>
      <w:proofErr w:type="spellEnd"/>
      <w:r w:rsidRPr="00796B62">
        <w:rPr>
          <w:rFonts w:eastAsia="Times New Roman"/>
          <w:color w:val="000000"/>
          <w:lang w:val="en-GB" w:eastAsia="de-DE"/>
        </w:rPr>
        <w:t>, Hall 1</w:t>
      </w:r>
      <w:r w:rsidR="000B6185">
        <w:rPr>
          <w:rFonts w:eastAsia="Times New Roman"/>
          <w:color w:val="000000"/>
          <w:lang w:val="en-GB" w:eastAsia="de-DE"/>
        </w:rPr>
        <w:t xml:space="preserve"> and </w:t>
      </w:r>
      <w:r w:rsidRPr="00796B62">
        <w:rPr>
          <w:rFonts w:eastAsia="Times New Roman"/>
          <w:color w:val="000000"/>
          <w:lang w:val="en-GB" w:eastAsia="de-DE"/>
        </w:rPr>
        <w:t>2</w:t>
      </w:r>
    </w:p>
    <w:p w:rsidR="00796B62" w:rsidRPr="00796B62" w:rsidRDefault="000B6185" w:rsidP="00796B62">
      <w:pPr>
        <w:spacing w:line="320" w:lineRule="atLeast"/>
        <w:jc w:val="both"/>
        <w:rPr>
          <w:rFonts w:eastAsia="Times New Roman"/>
          <w:lang w:val="en-GB" w:eastAsia="de-DE"/>
        </w:rPr>
      </w:pPr>
      <w:r>
        <w:rPr>
          <w:rFonts w:eastAsia="Times New Roman"/>
          <w:lang w:val="en-GB" w:eastAsia="de-DE"/>
        </w:rPr>
        <w:t>Tuesday, 17 January 2023 – Thursday, 19 January 2023</w:t>
      </w:r>
    </w:p>
    <w:p w:rsidR="00796B62" w:rsidRPr="00091C85" w:rsidRDefault="00796B62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b/>
          <w:color w:val="000000"/>
          <w:lang w:val="en-GB" w:eastAsia="de-DE"/>
        </w:rPr>
      </w:pPr>
      <w:r w:rsidRPr="00796B62">
        <w:rPr>
          <w:rFonts w:eastAsia="Times New Roman"/>
          <w:b/>
          <w:color w:val="000000"/>
          <w:lang w:val="en-GB" w:eastAsia="de-DE"/>
        </w:rPr>
        <w:t>Event cycle</w:t>
      </w: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Every two years</w:t>
      </w:r>
    </w:p>
    <w:p w:rsidR="00796B62" w:rsidRPr="00091C85" w:rsidRDefault="00796B62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b/>
          <w:bCs/>
          <w:color w:val="000000"/>
          <w:lang w:val="en-GB" w:eastAsia="de-DE"/>
        </w:rPr>
      </w:pPr>
      <w:r w:rsidRPr="00796B62">
        <w:rPr>
          <w:rFonts w:eastAsia="Times New Roman"/>
          <w:b/>
          <w:bCs/>
          <w:color w:val="000000"/>
          <w:lang w:val="en-GB" w:eastAsia="de-DE"/>
        </w:rPr>
        <w:t>Opening times</w:t>
      </w:r>
    </w:p>
    <w:p w:rsidR="00796B62" w:rsidRPr="00796B62" w:rsidRDefault="000B6185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val="en-GB" w:eastAsia="de-DE"/>
        </w:rPr>
      </w:pPr>
      <w:r>
        <w:rPr>
          <w:rFonts w:eastAsia="Times New Roman"/>
          <w:bCs/>
          <w:color w:val="000000"/>
          <w:lang w:val="en-GB" w:eastAsia="de-DE"/>
        </w:rPr>
        <w:t>Tuesday, 17 January 2023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: </w:t>
      </w:r>
      <w:r w:rsidR="00796B62" w:rsidRPr="00796B62">
        <w:rPr>
          <w:rFonts w:eastAsia="Times New Roman"/>
          <w:bCs/>
          <w:color w:val="000000"/>
          <w:lang w:val="en-GB" w:eastAsia="de-DE"/>
        </w:rPr>
        <w:tab/>
        <w:t>9.00</w:t>
      </w:r>
      <w:r>
        <w:rPr>
          <w:rFonts w:eastAsia="Times New Roman"/>
          <w:bCs/>
          <w:color w:val="000000"/>
          <w:lang w:val="en-GB" w:eastAsia="de-DE"/>
        </w:rPr>
        <w:t xml:space="preserve"> am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 </w:t>
      </w:r>
      <w:r w:rsidR="00796B62" w:rsidRPr="00796B62">
        <w:rPr>
          <w:rFonts w:eastAsia="Times New Roman"/>
          <w:bCs/>
          <w:lang w:val="en-GB" w:eastAsia="de-DE"/>
        </w:rPr>
        <w:t>–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 17.00 </w:t>
      </w:r>
      <w:r>
        <w:rPr>
          <w:rFonts w:eastAsia="Times New Roman"/>
          <w:bCs/>
          <w:color w:val="000000"/>
          <w:lang w:val="en-GB" w:eastAsia="de-DE"/>
        </w:rPr>
        <w:t>pm</w:t>
      </w:r>
    </w:p>
    <w:p w:rsidR="00796B62" w:rsidRPr="00796B62" w:rsidRDefault="000B6185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val="en-GB" w:eastAsia="de-DE"/>
        </w:rPr>
      </w:pPr>
      <w:r>
        <w:rPr>
          <w:rFonts w:eastAsia="Times New Roman"/>
          <w:bCs/>
          <w:color w:val="000000"/>
          <w:lang w:val="en-GB" w:eastAsia="de-DE"/>
        </w:rPr>
        <w:t>Wednesday, 18 January 2023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: </w:t>
      </w:r>
      <w:r w:rsidR="00796B62" w:rsidRPr="00796B62">
        <w:rPr>
          <w:rFonts w:eastAsia="Times New Roman"/>
          <w:bCs/>
          <w:color w:val="000000"/>
          <w:lang w:val="en-GB" w:eastAsia="de-DE"/>
        </w:rPr>
        <w:tab/>
        <w:t xml:space="preserve">9.00 </w:t>
      </w:r>
      <w:r>
        <w:rPr>
          <w:rFonts w:eastAsia="Times New Roman"/>
          <w:bCs/>
          <w:color w:val="000000"/>
          <w:lang w:val="en-GB" w:eastAsia="de-DE"/>
        </w:rPr>
        <w:t xml:space="preserve">am </w:t>
      </w:r>
      <w:r w:rsidR="00796B62" w:rsidRPr="00796B62">
        <w:rPr>
          <w:rFonts w:eastAsia="Times New Roman"/>
          <w:bCs/>
          <w:lang w:val="en-GB" w:eastAsia="de-DE"/>
        </w:rPr>
        <w:t>–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 17.00 </w:t>
      </w:r>
      <w:r>
        <w:rPr>
          <w:rFonts w:eastAsia="Times New Roman"/>
          <w:bCs/>
          <w:color w:val="000000"/>
          <w:lang w:val="en-GB" w:eastAsia="de-DE"/>
        </w:rPr>
        <w:t>pm</w:t>
      </w:r>
    </w:p>
    <w:p w:rsidR="00796B62" w:rsidRPr="00796B62" w:rsidRDefault="000B6185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val="en-GB" w:eastAsia="de-DE"/>
        </w:rPr>
      </w:pPr>
      <w:r>
        <w:rPr>
          <w:rFonts w:eastAsia="Times New Roman"/>
          <w:bCs/>
          <w:color w:val="000000"/>
          <w:lang w:val="en-GB" w:eastAsia="de-DE"/>
        </w:rPr>
        <w:t>Thursday, 19 January 2023</w:t>
      </w:r>
      <w:r w:rsidR="00796B62" w:rsidRPr="00796B62">
        <w:rPr>
          <w:rFonts w:eastAsia="Times New Roman"/>
          <w:bCs/>
          <w:color w:val="000000"/>
          <w:lang w:val="en-GB" w:eastAsia="de-DE"/>
        </w:rPr>
        <w:t>:</w:t>
      </w:r>
      <w:r w:rsidR="00796B62" w:rsidRPr="00796B62">
        <w:rPr>
          <w:rFonts w:eastAsia="Times New Roman"/>
          <w:bCs/>
          <w:color w:val="000000"/>
          <w:lang w:val="en-GB" w:eastAsia="de-DE"/>
        </w:rPr>
        <w:tab/>
        <w:t xml:space="preserve">9.00 </w:t>
      </w:r>
      <w:r>
        <w:rPr>
          <w:rFonts w:eastAsia="Times New Roman"/>
          <w:bCs/>
          <w:color w:val="000000"/>
          <w:lang w:val="en-GB" w:eastAsia="de-DE"/>
        </w:rPr>
        <w:t xml:space="preserve">am </w:t>
      </w:r>
      <w:r w:rsidR="00796B62" w:rsidRPr="00796B62">
        <w:rPr>
          <w:rFonts w:eastAsia="Times New Roman"/>
          <w:bCs/>
          <w:lang w:val="en-GB" w:eastAsia="de-DE"/>
        </w:rPr>
        <w:t xml:space="preserve">– </w:t>
      </w:r>
      <w:r w:rsidR="00796B62" w:rsidRPr="00796B62">
        <w:rPr>
          <w:rFonts w:eastAsia="Times New Roman"/>
          <w:bCs/>
          <w:color w:val="000000"/>
          <w:lang w:val="en-GB" w:eastAsia="de-DE"/>
        </w:rPr>
        <w:t xml:space="preserve">16.00 </w:t>
      </w:r>
      <w:r>
        <w:rPr>
          <w:rFonts w:eastAsia="Times New Roman"/>
          <w:bCs/>
          <w:color w:val="000000"/>
          <w:lang w:val="en-GB" w:eastAsia="de-DE"/>
        </w:rPr>
        <w:t>pm</w:t>
      </w:r>
    </w:p>
    <w:p w:rsidR="00796B62" w:rsidRPr="00796B62" w:rsidRDefault="00796B62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highlight w:val="yellow"/>
          <w:lang w:val="en-GB" w:eastAsia="de-DE"/>
        </w:rPr>
      </w:pPr>
    </w:p>
    <w:p w:rsidR="00796B62" w:rsidRPr="00796B62" w:rsidRDefault="00796B62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/>
          <w:bCs/>
          <w:lang w:val="en-US" w:eastAsia="de-DE"/>
        </w:rPr>
      </w:pPr>
      <w:r w:rsidRPr="00796B62">
        <w:rPr>
          <w:rFonts w:eastAsia="Times New Roman"/>
          <w:b/>
          <w:bCs/>
          <w:lang w:val="en-US" w:eastAsia="de-DE"/>
        </w:rPr>
        <w:t>Ticket prices</w:t>
      </w:r>
    </w:p>
    <w:p w:rsidR="00796B62" w:rsidRPr="00796B62" w:rsidRDefault="00360107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lang w:val="en-US" w:eastAsia="de-DE"/>
        </w:rPr>
      </w:pPr>
      <w:r>
        <w:rPr>
          <w:rFonts w:eastAsia="Times New Roman"/>
          <w:bCs/>
          <w:lang w:val="en-US" w:eastAsia="de-DE"/>
        </w:rPr>
        <w:t xml:space="preserve">1-day ticket: </w:t>
      </w:r>
      <w:r>
        <w:rPr>
          <w:rFonts w:eastAsia="Times New Roman"/>
          <w:bCs/>
          <w:lang w:val="en-US" w:eastAsia="de-DE"/>
        </w:rPr>
        <w:tab/>
        <w:t>EUR 31</w:t>
      </w:r>
    </w:p>
    <w:p w:rsidR="00796B62" w:rsidRPr="00796B62" w:rsidRDefault="00360107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lang w:val="en-US" w:eastAsia="de-DE"/>
        </w:rPr>
      </w:pPr>
      <w:r>
        <w:rPr>
          <w:rFonts w:eastAsia="Times New Roman"/>
          <w:bCs/>
          <w:lang w:val="en-US" w:eastAsia="de-DE"/>
        </w:rPr>
        <w:t xml:space="preserve">Permanent ticket: </w:t>
      </w:r>
      <w:r>
        <w:rPr>
          <w:rFonts w:eastAsia="Times New Roman"/>
          <w:bCs/>
          <w:lang w:val="en-US" w:eastAsia="de-DE"/>
        </w:rPr>
        <w:tab/>
        <w:t>EUR 44</w:t>
      </w:r>
    </w:p>
    <w:p w:rsidR="00796B62" w:rsidRPr="00796B62" w:rsidRDefault="00796B62" w:rsidP="00796B62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highlight w:val="yellow"/>
          <w:lang w:val="en-GB" w:eastAsia="de-DE"/>
        </w:rPr>
      </w:pPr>
    </w:p>
    <w:p w:rsidR="00BB75F8" w:rsidRDefault="00BB75F8" w:rsidP="00BB75F8">
      <w:pPr>
        <w:spacing w:line="320" w:lineRule="atLeast"/>
        <w:jc w:val="both"/>
        <w:rPr>
          <w:rFonts w:eastAsia="Times New Roman"/>
          <w:b/>
          <w:lang w:val="en-GB" w:eastAsia="de-DE"/>
        </w:rPr>
      </w:pPr>
      <w:r>
        <w:rPr>
          <w:rFonts w:eastAsia="Times New Roman"/>
          <w:b/>
          <w:lang w:val="en-GB" w:eastAsia="de-DE"/>
        </w:rPr>
        <w:t xml:space="preserve">Floor plan </w:t>
      </w:r>
    </w:p>
    <w:p w:rsidR="00360107" w:rsidRPr="00360107" w:rsidRDefault="00360107" w:rsidP="00BB75F8">
      <w:pPr>
        <w:spacing w:line="320" w:lineRule="atLeast"/>
        <w:jc w:val="both"/>
        <w:rPr>
          <w:rFonts w:eastAsia="Times New Roman"/>
          <w:lang w:val="en-GB" w:eastAsia="de-DE"/>
        </w:rPr>
      </w:pPr>
      <w:r w:rsidRPr="00360107">
        <w:rPr>
          <w:rFonts w:eastAsia="Times New Roman"/>
          <w:lang w:val="en-GB" w:eastAsia="de-DE"/>
        </w:rPr>
        <w:t>www.perimeter-protection.de/en/exhibitors/participation/floor-plan</w:t>
      </w:r>
    </w:p>
    <w:p w:rsidR="00360107" w:rsidRDefault="00360107" w:rsidP="00BB75F8">
      <w:pPr>
        <w:spacing w:line="320" w:lineRule="atLeast"/>
        <w:jc w:val="both"/>
        <w:rPr>
          <w:rFonts w:eastAsia="Times New Roman"/>
          <w:lang w:val="en-GB" w:eastAsia="de-DE"/>
        </w:rPr>
      </w:pPr>
    </w:p>
    <w:p w:rsidR="00360107" w:rsidRPr="00360107" w:rsidRDefault="00360107" w:rsidP="00BB75F8">
      <w:pPr>
        <w:spacing w:line="320" w:lineRule="atLeast"/>
        <w:jc w:val="both"/>
        <w:rPr>
          <w:rFonts w:eastAsia="Times New Roman"/>
          <w:b/>
          <w:lang w:val="en-GB" w:eastAsia="de-DE"/>
        </w:rPr>
      </w:pPr>
      <w:r>
        <w:rPr>
          <w:rFonts w:eastAsia="Times New Roman"/>
          <w:b/>
          <w:lang w:val="en-GB" w:eastAsia="de-DE"/>
        </w:rPr>
        <w:t>Interactive floor plan</w:t>
      </w:r>
    </w:p>
    <w:p w:rsidR="00796B62" w:rsidRPr="00796B62" w:rsidRDefault="00BB75F8" w:rsidP="00BB75F8">
      <w:pPr>
        <w:spacing w:line="320" w:lineRule="atLeast"/>
        <w:jc w:val="both"/>
        <w:rPr>
          <w:rFonts w:eastAsia="Times New Roman"/>
          <w:lang w:val="en-GB" w:eastAsia="de-DE"/>
        </w:rPr>
      </w:pPr>
      <w:r w:rsidRPr="00BB75F8">
        <w:rPr>
          <w:rFonts w:eastAsia="Times New Roman"/>
          <w:lang w:val="en-GB" w:eastAsia="de-DE"/>
        </w:rPr>
        <w:t>www.perimeter-protection.de/en</w:t>
      </w:r>
      <w:r>
        <w:rPr>
          <w:rFonts w:eastAsia="Times New Roman"/>
          <w:lang w:val="en-GB" w:eastAsia="de-DE"/>
        </w:rPr>
        <w:t xml:space="preserve"> </w:t>
      </w: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highlight w:val="yellow"/>
          <w:lang w:val="en-GB" w:eastAsia="de-DE"/>
        </w:rPr>
      </w:pPr>
    </w:p>
    <w:p w:rsidR="00796B62" w:rsidRPr="00796B62" w:rsidRDefault="00796B62" w:rsidP="00796B62">
      <w:pPr>
        <w:tabs>
          <w:tab w:val="num" w:pos="284"/>
          <w:tab w:val="left" w:pos="5670"/>
        </w:tabs>
        <w:spacing w:line="320" w:lineRule="atLeast"/>
        <w:jc w:val="both"/>
        <w:rPr>
          <w:rFonts w:eastAsia="Times New Roman"/>
          <w:b/>
          <w:lang w:val="en-GB" w:eastAsia="de-DE"/>
        </w:rPr>
      </w:pPr>
      <w:r w:rsidRPr="00796B62">
        <w:rPr>
          <w:rFonts w:eastAsia="Times New Roman"/>
          <w:b/>
          <w:lang w:val="en-GB" w:eastAsia="de-DE"/>
        </w:rPr>
        <w:t>Online exhibitor platform</w:t>
      </w:r>
    </w:p>
    <w:p w:rsidR="00796B62" w:rsidRPr="00796B62" w:rsidRDefault="00796B62" w:rsidP="00796B62">
      <w:pPr>
        <w:tabs>
          <w:tab w:val="left" w:pos="5670"/>
        </w:tabs>
        <w:spacing w:line="320" w:lineRule="atLeast"/>
        <w:jc w:val="both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>All exhibitors and their current produc</w:t>
      </w:r>
      <w:r w:rsidR="005E22C6">
        <w:rPr>
          <w:rFonts w:eastAsia="Times New Roman"/>
          <w:lang w:val="en-GB" w:eastAsia="de-DE"/>
        </w:rPr>
        <w:t>t information are available at:</w:t>
      </w:r>
    </w:p>
    <w:p w:rsidR="00796B62" w:rsidRDefault="00BB75F8" w:rsidP="00796B62">
      <w:pPr>
        <w:spacing w:line="320" w:lineRule="atLeast"/>
        <w:jc w:val="both"/>
        <w:rPr>
          <w:rFonts w:eastAsia="Times New Roman"/>
          <w:lang w:val="en-GB" w:eastAsia="de-DE"/>
        </w:rPr>
      </w:pPr>
      <w:r w:rsidRPr="00BB75F8">
        <w:rPr>
          <w:rFonts w:eastAsia="Times New Roman"/>
          <w:lang w:val="en-GB" w:eastAsia="de-DE"/>
        </w:rPr>
        <w:t>www.perimeter-protection.de/en/ausstellerprodukte</w:t>
      </w:r>
    </w:p>
    <w:p w:rsidR="00BB75F8" w:rsidRPr="00796B62" w:rsidRDefault="00BB75F8" w:rsidP="00796B62">
      <w:pPr>
        <w:spacing w:line="320" w:lineRule="atLeast"/>
        <w:jc w:val="both"/>
        <w:rPr>
          <w:rFonts w:eastAsia="Times New Roman"/>
          <w:highlight w:val="yellow"/>
          <w:lang w:val="en-GB" w:eastAsia="de-DE"/>
        </w:rPr>
      </w:pPr>
    </w:p>
    <w:p w:rsidR="00796B62" w:rsidRPr="00796B62" w:rsidRDefault="00796B62" w:rsidP="00796B62">
      <w:pPr>
        <w:spacing w:line="320" w:lineRule="atLeast"/>
        <w:ind w:right="-1"/>
        <w:rPr>
          <w:rFonts w:eastAsia="Times New Roman"/>
          <w:b/>
          <w:color w:val="000000"/>
          <w:lang w:val="en-GB" w:eastAsia="de-DE"/>
        </w:rPr>
      </w:pPr>
      <w:r w:rsidRPr="00796B62">
        <w:rPr>
          <w:rFonts w:eastAsia="Times New Roman"/>
          <w:b/>
          <w:color w:val="000000"/>
          <w:lang w:val="en-GB" w:eastAsia="de-DE"/>
        </w:rPr>
        <w:t xml:space="preserve">Exhibitors </w:t>
      </w:r>
    </w:p>
    <w:p w:rsidR="00796B62" w:rsidRPr="00796B62" w:rsidRDefault="00091C85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  <w:r>
        <w:rPr>
          <w:rFonts w:eastAsia="Times New Roman"/>
          <w:color w:val="000000"/>
          <w:lang w:val="en-GB" w:eastAsia="de-DE"/>
        </w:rPr>
        <w:t>198</w:t>
      </w:r>
      <w:r w:rsidR="000B6185">
        <w:rPr>
          <w:rFonts w:eastAsia="Times New Roman"/>
          <w:color w:val="000000"/>
          <w:lang w:val="en-GB" w:eastAsia="de-DE"/>
        </w:rPr>
        <w:t xml:space="preserve">, </w:t>
      </w:r>
      <w:r w:rsidR="00F63706">
        <w:rPr>
          <w:rFonts w:eastAsia="Times New Roman"/>
          <w:color w:val="000000"/>
          <w:lang w:val="en-GB" w:eastAsia="de-DE"/>
        </w:rPr>
        <w:t xml:space="preserve">50 </w:t>
      </w:r>
      <w:r w:rsidR="00796B62" w:rsidRPr="00796B62">
        <w:rPr>
          <w:rFonts w:eastAsia="Times New Roman"/>
          <w:color w:val="000000"/>
          <w:lang w:val="en-GB" w:eastAsia="de-DE"/>
        </w:rPr>
        <w:t xml:space="preserve">% </w:t>
      </w:r>
      <w:r w:rsidR="00796B62" w:rsidRPr="00796B62">
        <w:rPr>
          <w:rFonts w:eastAsia="Times New Roman"/>
          <w:lang w:val="en-GB" w:eastAsia="de-DE"/>
        </w:rPr>
        <w:t>international</w:t>
      </w:r>
    </w:p>
    <w:p w:rsidR="00796B62" w:rsidRPr="00796B62" w:rsidRDefault="000B6185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  <w:r>
        <w:rPr>
          <w:rFonts w:eastAsia="Times New Roman"/>
          <w:color w:val="000000"/>
          <w:lang w:val="en-GB" w:eastAsia="de-DE"/>
        </w:rPr>
        <w:lastRenderedPageBreak/>
        <w:t>(2020: 166, 47</w:t>
      </w:r>
      <w:r w:rsidR="00796B62" w:rsidRPr="00796B62">
        <w:rPr>
          <w:rFonts w:eastAsia="Times New Roman"/>
          <w:color w:val="000000"/>
          <w:lang w:val="en-GB" w:eastAsia="de-DE"/>
        </w:rPr>
        <w:t xml:space="preserve"> % international)</w:t>
      </w: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lang w:val="en-GB" w:eastAsia="de-DE"/>
        </w:rPr>
      </w:pPr>
    </w:p>
    <w:p w:rsidR="00796B62" w:rsidRPr="00796B62" w:rsidRDefault="00796B62" w:rsidP="00796B62">
      <w:pPr>
        <w:spacing w:line="320" w:lineRule="atLeast"/>
        <w:jc w:val="both"/>
        <w:rPr>
          <w:rFonts w:eastAsia="Times New Roman"/>
          <w:b/>
          <w:color w:val="000000"/>
          <w:lang w:val="en-GB" w:eastAsia="de-DE"/>
        </w:rPr>
      </w:pPr>
      <w:r w:rsidRPr="00796B62">
        <w:rPr>
          <w:rFonts w:eastAsia="Times New Roman"/>
          <w:b/>
          <w:color w:val="000000"/>
          <w:lang w:val="en-GB" w:eastAsia="de-DE"/>
        </w:rPr>
        <w:t>Trade visitors</w:t>
      </w:r>
    </w:p>
    <w:p w:rsidR="00796B62" w:rsidRPr="00796B62" w:rsidRDefault="000B6185" w:rsidP="00796B62">
      <w:pPr>
        <w:spacing w:line="320" w:lineRule="atLeast"/>
        <w:jc w:val="both"/>
        <w:rPr>
          <w:rFonts w:eastAsia="Times New Roman"/>
          <w:color w:val="000000"/>
          <w:lang w:val="en-GB" w:eastAsia="de-DE"/>
        </w:rPr>
      </w:pPr>
      <w:r>
        <w:rPr>
          <w:rFonts w:eastAsia="Times New Roman"/>
          <w:color w:val="000000"/>
          <w:lang w:val="en-GB" w:eastAsia="de-DE"/>
        </w:rPr>
        <w:t xml:space="preserve">2020: 4,227, </w:t>
      </w:r>
      <w:r w:rsidR="00F63706" w:rsidRPr="00F63706">
        <w:rPr>
          <w:rFonts w:eastAsia="Times New Roman"/>
          <w:color w:val="000000"/>
          <w:lang w:val="en-GB" w:eastAsia="de-DE"/>
        </w:rPr>
        <w:t>29</w:t>
      </w:r>
      <w:r w:rsidR="00796B62" w:rsidRPr="00796B62">
        <w:rPr>
          <w:rFonts w:eastAsia="Times New Roman"/>
          <w:color w:val="000000"/>
          <w:lang w:val="en-GB" w:eastAsia="de-DE"/>
        </w:rPr>
        <w:t>% international</w:t>
      </w:r>
    </w:p>
    <w:p w:rsidR="00796B62" w:rsidRPr="00CE0256" w:rsidRDefault="00796B62" w:rsidP="00796B62">
      <w:pPr>
        <w:rPr>
          <w:lang w:val="en-GB"/>
        </w:rPr>
      </w:pPr>
      <w:r w:rsidRPr="00CE0256">
        <w:rPr>
          <w:lang w:val="en-GB"/>
        </w:rPr>
        <w:br w:type="page"/>
      </w:r>
    </w:p>
    <w:p w:rsidR="00796B62" w:rsidRPr="00CE0256" w:rsidRDefault="00796B62" w:rsidP="00796B62">
      <w:pPr>
        <w:rPr>
          <w:lang w:val="en-GB"/>
        </w:rPr>
      </w:pPr>
    </w:p>
    <w:p w:rsidR="00796B62" w:rsidRPr="00796B62" w:rsidRDefault="00796B62" w:rsidP="00091C85">
      <w:pPr>
        <w:tabs>
          <w:tab w:val="num" w:pos="284"/>
        </w:tabs>
        <w:spacing w:line="320" w:lineRule="atLeast"/>
        <w:ind w:left="284" w:right="-1" w:hanging="284"/>
        <w:rPr>
          <w:rFonts w:eastAsia="Times New Roman"/>
          <w:color w:val="0D0D0D" w:themeColor="text1" w:themeTint="F2"/>
          <w:lang w:val="en-GB" w:eastAsia="de-DE"/>
        </w:rPr>
      </w:pPr>
      <w:r w:rsidRPr="00796B62">
        <w:rPr>
          <w:rFonts w:eastAsia="Times New Roman"/>
          <w:b/>
          <w:color w:val="0D0D0D" w:themeColor="text1" w:themeTint="F2"/>
          <w:lang w:val="en-GB" w:eastAsia="de-DE"/>
        </w:rPr>
        <w:t>Visitor target groups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513"/>
        </w:tabs>
        <w:spacing w:line="320" w:lineRule="atLeast"/>
        <w:ind w:right="-142"/>
        <w:rPr>
          <w:rFonts w:eastAsia="Times New Roman"/>
          <w:spacing w:val="-2"/>
          <w:lang w:val="en-GB" w:eastAsia="de-DE"/>
        </w:rPr>
      </w:pPr>
      <w:r w:rsidRPr="00796B62">
        <w:rPr>
          <w:rFonts w:eastAsia="Times New Roman"/>
          <w:spacing w:val="-2"/>
          <w:lang w:val="en-GB" w:eastAsia="de-DE"/>
        </w:rPr>
        <w:t>Security officers (managers) from industry, commerce, transport, the water industry, energy and leisure sectors (sport and similar events)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>Security and real estate officers (managers) from the public sector (local and district authorities, federal states and federal government)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 xml:space="preserve">Security officers (managers) from the police, armed forces, fire and rescue services 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 xml:space="preserve">Works/plant planners, architects and building planners 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 xml:space="preserve">Security consultants 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>Installation contractors for fencing, doors, gates and metalwork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>I</w:t>
      </w:r>
      <w:r>
        <w:rPr>
          <w:rFonts w:eastAsia="Times New Roman"/>
          <w:lang w:val="en-GB" w:eastAsia="de-DE"/>
        </w:rPr>
        <w:t xml:space="preserve">nstallation </w:t>
      </w:r>
      <w:r w:rsidRPr="00796B62">
        <w:rPr>
          <w:rFonts w:eastAsia="Times New Roman"/>
          <w:lang w:val="en-GB" w:eastAsia="de-DE"/>
        </w:rPr>
        <w:t xml:space="preserve">contractors for electronics </w:t>
      </w:r>
      <w:r w:rsidRPr="00796B62">
        <w:rPr>
          <w:rFonts w:eastAsia="Times New Roman"/>
          <w:lang w:val="en-GB" w:eastAsia="de-DE"/>
        </w:rPr>
        <w:br/>
        <w:t>(security systems, access control, video surveillance)</w:t>
      </w:r>
    </w:p>
    <w:p w:rsidR="00796B62" w:rsidRPr="00796B62" w:rsidRDefault="00796B62" w:rsidP="00091C85">
      <w:pPr>
        <w:numPr>
          <w:ilvl w:val="0"/>
          <w:numId w:val="2"/>
        </w:numPr>
        <w:tabs>
          <w:tab w:val="right" w:pos="7230"/>
        </w:tabs>
        <w:spacing w:line="320" w:lineRule="atLeast"/>
        <w:ind w:right="142"/>
        <w:rPr>
          <w:rFonts w:eastAsia="Times New Roman"/>
          <w:lang w:val="en-GB" w:eastAsia="de-DE"/>
        </w:rPr>
      </w:pPr>
      <w:r w:rsidRPr="00796B62">
        <w:rPr>
          <w:rFonts w:eastAsia="Times New Roman"/>
          <w:lang w:val="en-GB" w:eastAsia="de-DE"/>
        </w:rPr>
        <w:t xml:space="preserve">Specialized trade </w:t>
      </w:r>
    </w:p>
    <w:p w:rsidR="00796B62" w:rsidRPr="00796B62" w:rsidRDefault="00796B62" w:rsidP="00091C85">
      <w:pPr>
        <w:tabs>
          <w:tab w:val="right" w:pos="7230"/>
        </w:tabs>
        <w:spacing w:line="320" w:lineRule="atLeast"/>
        <w:ind w:right="142"/>
        <w:jc w:val="both"/>
        <w:rPr>
          <w:rFonts w:eastAsia="Times New Roman"/>
          <w:b/>
          <w:bCs/>
          <w:lang w:val="en-GB" w:eastAsia="de-DE"/>
        </w:rPr>
      </w:pPr>
    </w:p>
    <w:p w:rsidR="00796B62" w:rsidRPr="00796B62" w:rsidRDefault="00796B62" w:rsidP="00091C85">
      <w:pPr>
        <w:spacing w:line="320" w:lineRule="atLeast"/>
        <w:ind w:right="-1"/>
        <w:rPr>
          <w:rFonts w:eastAsia="Times New Roman"/>
          <w:b/>
          <w:color w:val="000000"/>
          <w:lang w:val="en-GB" w:eastAsia="de-DE"/>
        </w:rPr>
      </w:pPr>
      <w:r w:rsidRPr="00796B62">
        <w:rPr>
          <w:rFonts w:eastAsia="Times New Roman"/>
          <w:b/>
          <w:color w:val="000000"/>
          <w:lang w:val="en-GB" w:eastAsia="de-DE"/>
        </w:rPr>
        <w:t xml:space="preserve">Specialist range 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Fences and fencing systems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Gates and gate systems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Personnel and vehicle ac</w:t>
      </w:r>
      <w:r>
        <w:rPr>
          <w:rFonts w:eastAsia="Times New Roman"/>
          <w:color w:val="000000"/>
          <w:lang w:val="en-GB" w:eastAsia="de-DE"/>
        </w:rPr>
        <w:t>c</w:t>
      </w:r>
      <w:r w:rsidRPr="00796B62">
        <w:rPr>
          <w:rFonts w:eastAsia="Times New Roman"/>
          <w:color w:val="000000"/>
          <w:lang w:val="en-GB" w:eastAsia="de-DE"/>
        </w:rPr>
        <w:t>ess barriers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 xml:space="preserve">Electronic alarm systems 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Exterior lighting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Ballistic protected products and systems</w:t>
      </w:r>
    </w:p>
    <w:p w:rsidR="00796B62" w:rsidRPr="00796B62" w:rsidRDefault="00CE0256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>
        <w:rPr>
          <w:rFonts w:eastAsia="Times New Roman"/>
          <w:color w:val="000000"/>
          <w:lang w:val="en-GB" w:eastAsia="de-DE"/>
        </w:rPr>
        <w:t>Use of drones in security, d</w:t>
      </w:r>
      <w:r w:rsidR="00796B62" w:rsidRPr="00796B62">
        <w:rPr>
          <w:rFonts w:eastAsia="Times New Roman"/>
          <w:color w:val="000000"/>
          <w:lang w:val="en-GB" w:eastAsia="de-DE"/>
        </w:rPr>
        <w:t>rone detection and defence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Tools</w:t>
      </w:r>
      <w:r w:rsidR="00CE0256">
        <w:rPr>
          <w:rFonts w:eastAsia="Times New Roman"/>
          <w:color w:val="000000"/>
          <w:lang w:val="en-GB" w:eastAsia="de-DE"/>
        </w:rPr>
        <w:t xml:space="preserve"> and </w:t>
      </w:r>
      <w:r w:rsidRPr="00796B62">
        <w:rPr>
          <w:rFonts w:eastAsia="Times New Roman"/>
          <w:color w:val="000000"/>
          <w:lang w:val="en-GB" w:eastAsia="de-DE"/>
        </w:rPr>
        <w:t>machinery</w:t>
      </w:r>
    </w:p>
    <w:p w:rsidR="00796B62" w:rsidRPr="00796B62" w:rsidRDefault="00796B62" w:rsidP="00091C85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color w:val="000000"/>
          <w:lang w:val="en-GB" w:eastAsia="de-DE"/>
        </w:rPr>
      </w:pPr>
      <w:r w:rsidRPr="00796B62">
        <w:rPr>
          <w:rFonts w:eastAsia="Times New Roman"/>
          <w:color w:val="000000"/>
          <w:lang w:val="en-GB" w:eastAsia="de-DE"/>
        </w:rPr>
        <w:t>Offic</w:t>
      </w:r>
      <w:r>
        <w:rPr>
          <w:rFonts w:eastAsia="Times New Roman"/>
          <w:color w:val="000000"/>
          <w:lang w:val="en-GB" w:eastAsia="de-DE"/>
        </w:rPr>
        <w:t>i</w:t>
      </w:r>
      <w:r w:rsidRPr="00796B62">
        <w:rPr>
          <w:rFonts w:eastAsia="Times New Roman"/>
          <w:color w:val="000000"/>
          <w:lang w:val="en-GB" w:eastAsia="de-DE"/>
        </w:rPr>
        <w:t>al agencies, services, associations, publishers</w:t>
      </w:r>
    </w:p>
    <w:p w:rsidR="00796B62" w:rsidRPr="00796B62" w:rsidRDefault="00796B62" w:rsidP="00091C85">
      <w:pPr>
        <w:spacing w:line="320" w:lineRule="atLeast"/>
        <w:jc w:val="both"/>
        <w:rPr>
          <w:rFonts w:eastAsia="Times New Roman"/>
          <w:highlight w:val="yellow"/>
          <w:lang w:val="en-GB" w:eastAsia="de-DE"/>
        </w:rPr>
      </w:pPr>
    </w:p>
    <w:p w:rsidR="00796B62" w:rsidRPr="00796B62" w:rsidRDefault="00725F22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proofErr w:type="spellStart"/>
      <w:r>
        <w:rPr>
          <w:rFonts w:eastAsia="Times New Roman"/>
          <w:b/>
          <w:color w:val="000000"/>
          <w:lang w:eastAsia="de-DE"/>
        </w:rPr>
        <w:t>Specialist</w:t>
      </w:r>
      <w:proofErr w:type="spellEnd"/>
      <w:r>
        <w:rPr>
          <w:rFonts w:eastAsia="Times New Roman"/>
          <w:b/>
          <w:color w:val="000000"/>
          <w:lang w:eastAsia="de-DE"/>
        </w:rPr>
        <w:t xml:space="preserve"> </w:t>
      </w:r>
      <w:r w:rsidR="00796B62" w:rsidRPr="00796B62">
        <w:rPr>
          <w:rFonts w:eastAsia="Times New Roman"/>
          <w:b/>
          <w:color w:val="000000"/>
          <w:lang w:eastAsia="de-DE"/>
        </w:rPr>
        <w:t>forum</w:t>
      </w:r>
    </w:p>
    <w:p w:rsidR="000B6185" w:rsidRDefault="008C02F9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17. </w:t>
      </w:r>
      <w:r>
        <w:rPr>
          <w:rFonts w:eastAsia="Times New Roman"/>
          <w:lang w:eastAsia="de-DE"/>
        </w:rPr>
        <w:t>–</w:t>
      </w:r>
      <w:r w:rsidR="000B6185">
        <w:rPr>
          <w:rFonts w:eastAsia="Times New Roman"/>
          <w:color w:val="000000"/>
          <w:lang w:eastAsia="de-DE"/>
        </w:rPr>
        <w:t xml:space="preserve"> 19. </w:t>
      </w:r>
      <w:proofErr w:type="spellStart"/>
      <w:r w:rsidR="000B6185">
        <w:rPr>
          <w:rFonts w:eastAsia="Times New Roman"/>
          <w:color w:val="000000"/>
          <w:lang w:eastAsia="de-DE"/>
        </w:rPr>
        <w:t>January</w:t>
      </w:r>
      <w:proofErr w:type="spellEnd"/>
      <w:r w:rsidR="000B6185">
        <w:rPr>
          <w:rFonts w:eastAsia="Times New Roman"/>
          <w:color w:val="000000"/>
          <w:lang w:eastAsia="de-DE"/>
        </w:rPr>
        <w:t xml:space="preserve"> 2023</w:t>
      </w:r>
    </w:p>
    <w:p w:rsidR="00796B62" w:rsidRPr="00796B62" w:rsidRDefault="00091C85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09</w:t>
      </w:r>
      <w:r w:rsidR="00CE0256">
        <w:rPr>
          <w:rFonts w:eastAsia="Times New Roman"/>
          <w:color w:val="000000"/>
          <w:lang w:eastAsia="de-DE"/>
        </w:rPr>
        <w:t>.00</w:t>
      </w:r>
      <w:r w:rsidR="000B6185">
        <w:rPr>
          <w:rFonts w:eastAsia="Times New Roman"/>
          <w:color w:val="000000"/>
          <w:lang w:eastAsia="de-DE"/>
        </w:rPr>
        <w:t xml:space="preserve"> </w:t>
      </w:r>
      <w:r w:rsidR="008C02F9">
        <w:rPr>
          <w:rFonts w:eastAsia="Times New Roman"/>
          <w:color w:val="000000"/>
          <w:lang w:eastAsia="de-DE"/>
        </w:rPr>
        <w:t xml:space="preserve">am </w:t>
      </w:r>
      <w:r w:rsidR="000B6185">
        <w:rPr>
          <w:rFonts w:eastAsia="Times New Roman"/>
          <w:color w:val="000000"/>
          <w:lang w:eastAsia="de-DE"/>
        </w:rPr>
        <w:t>–</w:t>
      </w:r>
      <w:r w:rsidR="00360107">
        <w:rPr>
          <w:rFonts w:eastAsia="Times New Roman"/>
          <w:color w:val="000000"/>
          <w:lang w:eastAsia="de-DE"/>
        </w:rPr>
        <w:t xml:space="preserve"> 16.0</w:t>
      </w:r>
      <w:r w:rsidR="00796B62" w:rsidRPr="00796B62">
        <w:rPr>
          <w:rFonts w:eastAsia="Times New Roman"/>
          <w:color w:val="000000"/>
          <w:lang w:eastAsia="de-DE"/>
        </w:rPr>
        <w:t>0</w:t>
      </w:r>
      <w:r w:rsidR="008C02F9">
        <w:rPr>
          <w:rFonts w:eastAsia="Times New Roman"/>
          <w:color w:val="000000"/>
          <w:lang w:eastAsia="de-DE"/>
        </w:rPr>
        <w:t xml:space="preserve"> </w:t>
      </w:r>
      <w:proofErr w:type="spellStart"/>
      <w:r w:rsidR="008C02F9">
        <w:rPr>
          <w:rFonts w:eastAsia="Times New Roman"/>
          <w:color w:val="000000"/>
          <w:lang w:eastAsia="de-DE"/>
        </w:rPr>
        <w:t>pm</w:t>
      </w:r>
      <w:proofErr w:type="spellEnd"/>
    </w:p>
    <w:p w:rsidR="0063662C" w:rsidRDefault="00796B62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796B62">
        <w:rPr>
          <w:rFonts w:eastAsia="Times New Roman"/>
          <w:color w:val="000000"/>
          <w:lang w:eastAsia="de-DE"/>
        </w:rPr>
        <w:t xml:space="preserve">NCC </w:t>
      </w:r>
      <w:r w:rsidR="00360107">
        <w:rPr>
          <w:rFonts w:eastAsia="Times New Roman"/>
          <w:color w:val="000000"/>
          <w:lang w:eastAsia="de-DE"/>
        </w:rPr>
        <w:t>Mit</w:t>
      </w:r>
      <w:r w:rsidRPr="00796B62">
        <w:rPr>
          <w:rFonts w:eastAsia="Times New Roman"/>
          <w:color w:val="000000"/>
          <w:lang w:eastAsia="de-DE"/>
        </w:rPr>
        <w:t>t</w:t>
      </w:r>
      <w:r w:rsidR="00360107">
        <w:rPr>
          <w:rFonts w:eastAsia="Times New Roman"/>
          <w:color w:val="000000"/>
          <w:lang w:eastAsia="de-DE"/>
        </w:rPr>
        <w:t xml:space="preserve">e, Hall </w:t>
      </w:r>
      <w:r w:rsidRPr="00796B62">
        <w:rPr>
          <w:rFonts w:eastAsia="Times New Roman"/>
          <w:color w:val="000000"/>
          <w:lang w:eastAsia="de-DE"/>
        </w:rPr>
        <w:t>2</w:t>
      </w:r>
    </w:p>
    <w:p w:rsidR="00091C85" w:rsidRDefault="00091C85" w:rsidP="00091C85">
      <w:pPr>
        <w:spacing w:line="320" w:lineRule="atLeast"/>
        <w:rPr>
          <w:b/>
          <w:bCs/>
          <w:lang w:eastAsia="de-DE"/>
        </w:rPr>
      </w:pPr>
      <w:r>
        <w:rPr>
          <w:b/>
          <w:bCs/>
        </w:rPr>
        <w:t>www.perimeter-protection.de/en/programme/specialist-forum</w:t>
      </w:r>
    </w:p>
    <w:p w:rsidR="00091C85" w:rsidRDefault="00091C85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</w:p>
    <w:p w:rsidR="00F63706" w:rsidRPr="00E42733" w:rsidRDefault="00F63706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>Nürnberger Sicherheitskonferenz</w:t>
      </w:r>
      <w:r>
        <w:rPr>
          <w:rFonts w:eastAsia="Times New Roman"/>
          <w:b/>
          <w:color w:val="000000"/>
          <w:lang w:eastAsia="de-DE"/>
        </w:rPr>
        <w:t xml:space="preserve"> – </w:t>
      </w:r>
      <w:proofErr w:type="spellStart"/>
      <w:r>
        <w:rPr>
          <w:rFonts w:eastAsia="Times New Roman"/>
          <w:b/>
          <w:color w:val="000000"/>
          <w:lang w:eastAsia="de-DE"/>
        </w:rPr>
        <w:t>Nuremberg</w:t>
      </w:r>
      <w:proofErr w:type="spellEnd"/>
      <w:r>
        <w:rPr>
          <w:rFonts w:eastAsia="Times New Roman"/>
          <w:b/>
          <w:color w:val="000000"/>
          <w:lang w:eastAsia="de-DE"/>
        </w:rPr>
        <w:t xml:space="preserve"> Security Conference </w:t>
      </w:r>
    </w:p>
    <w:p w:rsidR="00F63706" w:rsidRDefault="00F63706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lastRenderedPageBreak/>
        <w:t>1</w:t>
      </w:r>
      <w:r>
        <w:rPr>
          <w:rFonts w:eastAsia="Times New Roman"/>
          <w:color w:val="000000"/>
          <w:lang w:eastAsia="de-DE"/>
        </w:rPr>
        <w:t xml:space="preserve">8 </w:t>
      </w:r>
      <w:proofErr w:type="spellStart"/>
      <w:r>
        <w:rPr>
          <w:rFonts w:eastAsia="Times New Roman"/>
          <w:color w:val="000000"/>
          <w:lang w:eastAsia="de-DE"/>
        </w:rPr>
        <w:t>January</w:t>
      </w:r>
      <w:proofErr w:type="spellEnd"/>
      <w:r>
        <w:rPr>
          <w:rFonts w:eastAsia="Times New Roman"/>
          <w:color w:val="000000"/>
          <w:lang w:eastAsia="de-DE"/>
        </w:rPr>
        <w:t xml:space="preserve"> 2023</w:t>
      </w:r>
    </w:p>
    <w:p w:rsidR="00F63706" w:rsidRPr="00E42733" w:rsidRDefault="00F63706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9.00 am – 17.30 </w:t>
      </w:r>
      <w:proofErr w:type="spellStart"/>
      <w:r>
        <w:rPr>
          <w:rFonts w:eastAsia="Times New Roman"/>
          <w:color w:val="000000"/>
          <w:lang w:eastAsia="de-DE"/>
        </w:rPr>
        <w:t>pm</w:t>
      </w:r>
      <w:proofErr w:type="spellEnd"/>
      <w:r>
        <w:rPr>
          <w:rFonts w:eastAsia="Times New Roman"/>
          <w:color w:val="000000"/>
          <w:lang w:eastAsia="de-DE"/>
        </w:rPr>
        <w:t xml:space="preserve"> </w:t>
      </w:r>
    </w:p>
    <w:p w:rsidR="00F63706" w:rsidRPr="00E42733" w:rsidRDefault="00F63706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 xml:space="preserve">NCC </w:t>
      </w:r>
      <w:r>
        <w:rPr>
          <w:rFonts w:eastAsia="Times New Roman"/>
          <w:color w:val="000000"/>
          <w:lang w:eastAsia="de-DE"/>
        </w:rPr>
        <w:t>Mitte, Level 1</w:t>
      </w:r>
      <w:r w:rsidRPr="00E42733">
        <w:rPr>
          <w:rFonts w:eastAsia="Times New Roman"/>
          <w:color w:val="000000"/>
          <w:lang w:eastAsia="de-DE"/>
        </w:rPr>
        <w:t>,</w:t>
      </w:r>
      <w:r>
        <w:rPr>
          <w:rFonts w:eastAsia="Times New Roman"/>
          <w:color w:val="000000"/>
          <w:lang w:eastAsia="de-DE"/>
        </w:rPr>
        <w:t xml:space="preserve"> </w:t>
      </w:r>
      <w:proofErr w:type="spellStart"/>
      <w:r>
        <w:rPr>
          <w:rFonts w:eastAsia="Times New Roman"/>
          <w:color w:val="000000"/>
          <w:lang w:eastAsia="de-DE"/>
        </w:rPr>
        <w:t>Room</w:t>
      </w:r>
      <w:proofErr w:type="spellEnd"/>
      <w:r w:rsidRPr="00E42733">
        <w:rPr>
          <w:rFonts w:eastAsia="Times New Roman"/>
          <w:color w:val="000000"/>
          <w:lang w:eastAsia="de-DE"/>
        </w:rPr>
        <w:t xml:space="preserve"> </w:t>
      </w:r>
      <w:r>
        <w:rPr>
          <w:rFonts w:eastAsia="Times New Roman"/>
          <w:color w:val="000000"/>
          <w:lang w:eastAsia="de-DE"/>
        </w:rPr>
        <w:t>Brüssel</w:t>
      </w:r>
    </w:p>
    <w:p w:rsidR="00091C85" w:rsidRPr="00091C85" w:rsidRDefault="00AA1B39" w:rsidP="00091C85">
      <w:pPr>
        <w:spacing w:line="320" w:lineRule="atLeast"/>
        <w:rPr>
          <w:b/>
        </w:rPr>
      </w:pPr>
      <w:hyperlink r:id="rId7" w:history="1">
        <w:r w:rsidR="00091C85" w:rsidRPr="00091C85">
          <w:rPr>
            <w:rStyle w:val="Hyperlink"/>
            <w:b/>
            <w:color w:val="auto"/>
            <w:u w:val="none"/>
          </w:rPr>
          <w:t>www.nuernberger-sicherheitskonferenz.de</w:t>
        </w:r>
      </w:hyperlink>
    </w:p>
    <w:p w:rsidR="00F63706" w:rsidRPr="00360107" w:rsidRDefault="00F63706" w:rsidP="00091C85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</w:p>
    <w:sectPr w:rsidR="00F63706" w:rsidRPr="00360107" w:rsidSect="00A229FE">
      <w:headerReference w:type="default" r:id="rId8"/>
      <w:footerReference w:type="default" r:id="rId9"/>
      <w:headerReference w:type="first" r:id="rId10"/>
      <w:pgSz w:w="11906" w:h="16838" w:code="9"/>
      <w:pgMar w:top="2836" w:right="272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1B0" w:rsidRDefault="002061B0" w:rsidP="0063662C">
      <w:r>
        <w:separator/>
      </w:r>
    </w:p>
  </w:endnote>
  <w:endnote w:type="continuationSeparator" w:id="0">
    <w:p w:rsidR="002061B0" w:rsidRDefault="002061B0" w:rsidP="0063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44490C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82816" behindDoc="1" locked="0" layoutInCell="1" allowOverlap="1" wp14:anchorId="2D3F0F86" wp14:editId="67435514">
          <wp:simplePos x="0" y="0"/>
          <wp:positionH relativeFrom="page">
            <wp:posOffset>5806440</wp:posOffset>
          </wp:positionH>
          <wp:positionV relativeFrom="page">
            <wp:posOffset>9773285</wp:posOffset>
          </wp:positionV>
          <wp:extent cx="1724025" cy="894080"/>
          <wp:effectExtent l="0" t="0" r="9525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818"/>
                  <a:stretch/>
                </pic:blipFill>
                <pic:spPr bwMode="auto">
                  <a:xfrm>
                    <a:off x="0" y="0"/>
                    <a:ext cx="1724025" cy="894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1B0" w:rsidRDefault="002061B0" w:rsidP="0063662C">
      <w:r>
        <w:separator/>
      </w:r>
    </w:p>
  </w:footnote>
  <w:footnote w:type="continuationSeparator" w:id="0">
    <w:p w:rsidR="002061B0" w:rsidRDefault="002061B0" w:rsidP="0063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1B643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094405B7" wp14:editId="119C04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2400" cy="2642400"/>
          <wp:effectExtent l="0" t="0" r="889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26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44490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0768" behindDoc="1" locked="0" layoutInCell="1" allowOverlap="1" wp14:anchorId="2D3F0F86" wp14:editId="67435514">
          <wp:simplePos x="0" y="0"/>
          <wp:positionH relativeFrom="page">
            <wp:posOffset>5802440</wp:posOffset>
          </wp:positionH>
          <wp:positionV relativeFrom="page">
            <wp:posOffset>3881755</wp:posOffset>
          </wp:positionV>
          <wp:extent cx="1724400" cy="67860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435">
      <w:rPr>
        <w:noProof/>
        <w:lang w:eastAsia="de-D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2400" cy="2642400"/>
          <wp:effectExtent l="0" t="0" r="889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26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DA9"/>
    <w:multiLevelType w:val="hybridMultilevel"/>
    <w:tmpl w:val="7826E7C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2D79FB"/>
    <w:multiLevelType w:val="multilevel"/>
    <w:tmpl w:val="C888B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62"/>
    <w:rsid w:val="000109A3"/>
    <w:rsid w:val="000158E0"/>
    <w:rsid w:val="0002209A"/>
    <w:rsid w:val="00052D6A"/>
    <w:rsid w:val="0005664B"/>
    <w:rsid w:val="00064E52"/>
    <w:rsid w:val="0007437C"/>
    <w:rsid w:val="00081623"/>
    <w:rsid w:val="00091C85"/>
    <w:rsid w:val="000B6185"/>
    <w:rsid w:val="000F1857"/>
    <w:rsid w:val="000F3AFB"/>
    <w:rsid w:val="000F4894"/>
    <w:rsid w:val="001601F7"/>
    <w:rsid w:val="001A0DE5"/>
    <w:rsid w:val="001A49AC"/>
    <w:rsid w:val="001B6435"/>
    <w:rsid w:val="001C31FA"/>
    <w:rsid w:val="002061B0"/>
    <w:rsid w:val="002138F0"/>
    <w:rsid w:val="00255E0A"/>
    <w:rsid w:val="00257057"/>
    <w:rsid w:val="00265E58"/>
    <w:rsid w:val="002B1E53"/>
    <w:rsid w:val="002D1719"/>
    <w:rsid w:val="00304711"/>
    <w:rsid w:val="00360107"/>
    <w:rsid w:val="00360BEF"/>
    <w:rsid w:val="003818BD"/>
    <w:rsid w:val="003A761F"/>
    <w:rsid w:val="003B63B0"/>
    <w:rsid w:val="00407F72"/>
    <w:rsid w:val="00431207"/>
    <w:rsid w:val="00432D75"/>
    <w:rsid w:val="0044490C"/>
    <w:rsid w:val="00454856"/>
    <w:rsid w:val="004915EB"/>
    <w:rsid w:val="004A64BB"/>
    <w:rsid w:val="004D1B05"/>
    <w:rsid w:val="004E1431"/>
    <w:rsid w:val="0050520B"/>
    <w:rsid w:val="0051564F"/>
    <w:rsid w:val="00526287"/>
    <w:rsid w:val="00543E99"/>
    <w:rsid w:val="00544D8E"/>
    <w:rsid w:val="005976C6"/>
    <w:rsid w:val="0059770F"/>
    <w:rsid w:val="005A51C6"/>
    <w:rsid w:val="005A5367"/>
    <w:rsid w:val="005B36C2"/>
    <w:rsid w:val="005C20CA"/>
    <w:rsid w:val="005C4867"/>
    <w:rsid w:val="005D22DF"/>
    <w:rsid w:val="005E22C6"/>
    <w:rsid w:val="005F7641"/>
    <w:rsid w:val="00610325"/>
    <w:rsid w:val="00627DAB"/>
    <w:rsid w:val="0063662C"/>
    <w:rsid w:val="00643214"/>
    <w:rsid w:val="00654741"/>
    <w:rsid w:val="006855B7"/>
    <w:rsid w:val="00686B66"/>
    <w:rsid w:val="0068784A"/>
    <w:rsid w:val="006A27A1"/>
    <w:rsid w:val="006E5547"/>
    <w:rsid w:val="00703315"/>
    <w:rsid w:val="00710406"/>
    <w:rsid w:val="00712853"/>
    <w:rsid w:val="0071797A"/>
    <w:rsid w:val="00725F22"/>
    <w:rsid w:val="007467CC"/>
    <w:rsid w:val="007761B6"/>
    <w:rsid w:val="00792377"/>
    <w:rsid w:val="00796B62"/>
    <w:rsid w:val="007D425E"/>
    <w:rsid w:val="007F0A82"/>
    <w:rsid w:val="008218A5"/>
    <w:rsid w:val="00824F43"/>
    <w:rsid w:val="008269D0"/>
    <w:rsid w:val="00860602"/>
    <w:rsid w:val="008B5184"/>
    <w:rsid w:val="008C02F9"/>
    <w:rsid w:val="008E6A06"/>
    <w:rsid w:val="008F3FB9"/>
    <w:rsid w:val="0091658A"/>
    <w:rsid w:val="00923137"/>
    <w:rsid w:val="00943DA0"/>
    <w:rsid w:val="009722CB"/>
    <w:rsid w:val="009802B8"/>
    <w:rsid w:val="00982645"/>
    <w:rsid w:val="00984C99"/>
    <w:rsid w:val="00996191"/>
    <w:rsid w:val="009A0AE7"/>
    <w:rsid w:val="009B7002"/>
    <w:rsid w:val="009B75C2"/>
    <w:rsid w:val="009C3598"/>
    <w:rsid w:val="009F4EAA"/>
    <w:rsid w:val="00A11941"/>
    <w:rsid w:val="00A146B1"/>
    <w:rsid w:val="00A229FE"/>
    <w:rsid w:val="00A24EB3"/>
    <w:rsid w:val="00A27AD3"/>
    <w:rsid w:val="00A37DF8"/>
    <w:rsid w:val="00A6269B"/>
    <w:rsid w:val="00A66EC8"/>
    <w:rsid w:val="00A675AC"/>
    <w:rsid w:val="00A85671"/>
    <w:rsid w:val="00AA3539"/>
    <w:rsid w:val="00AB0D45"/>
    <w:rsid w:val="00AD19E5"/>
    <w:rsid w:val="00AF59C9"/>
    <w:rsid w:val="00B270EB"/>
    <w:rsid w:val="00B271A0"/>
    <w:rsid w:val="00B339AF"/>
    <w:rsid w:val="00B573C6"/>
    <w:rsid w:val="00B6267C"/>
    <w:rsid w:val="00BB75F8"/>
    <w:rsid w:val="00BD0ED2"/>
    <w:rsid w:val="00BE3D7D"/>
    <w:rsid w:val="00BE4883"/>
    <w:rsid w:val="00C03369"/>
    <w:rsid w:val="00C5575B"/>
    <w:rsid w:val="00C85B7F"/>
    <w:rsid w:val="00CA076C"/>
    <w:rsid w:val="00CB379C"/>
    <w:rsid w:val="00CB4AB0"/>
    <w:rsid w:val="00CB66EB"/>
    <w:rsid w:val="00CE0256"/>
    <w:rsid w:val="00CE1CF8"/>
    <w:rsid w:val="00CE2DCC"/>
    <w:rsid w:val="00D221A3"/>
    <w:rsid w:val="00D53A4C"/>
    <w:rsid w:val="00D9458B"/>
    <w:rsid w:val="00D94FB0"/>
    <w:rsid w:val="00DA1B38"/>
    <w:rsid w:val="00DD5853"/>
    <w:rsid w:val="00DE6477"/>
    <w:rsid w:val="00E14514"/>
    <w:rsid w:val="00E207A9"/>
    <w:rsid w:val="00E24270"/>
    <w:rsid w:val="00E31D74"/>
    <w:rsid w:val="00E435A3"/>
    <w:rsid w:val="00E471AB"/>
    <w:rsid w:val="00E66C19"/>
    <w:rsid w:val="00E96D91"/>
    <w:rsid w:val="00EA07E2"/>
    <w:rsid w:val="00EA58A4"/>
    <w:rsid w:val="00EC1D7A"/>
    <w:rsid w:val="00EF640C"/>
    <w:rsid w:val="00F02F40"/>
    <w:rsid w:val="00F26F9E"/>
    <w:rsid w:val="00F337BA"/>
    <w:rsid w:val="00F37238"/>
    <w:rsid w:val="00F37EFC"/>
    <w:rsid w:val="00F400E6"/>
    <w:rsid w:val="00F43EE6"/>
    <w:rsid w:val="00F50202"/>
    <w:rsid w:val="00F63706"/>
    <w:rsid w:val="00FA65C8"/>
    <w:rsid w:val="00FD1F27"/>
    <w:rsid w:val="00FE1623"/>
    <w:rsid w:val="00F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B3F1CE8-97F1-4D60-81A7-787807D8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F02F40"/>
    <w:rPr>
      <w:b/>
      <w:sz w:val="24"/>
    </w:rPr>
  </w:style>
  <w:style w:type="paragraph" w:styleId="Kopfzeile">
    <w:name w:val="header"/>
    <w:basedOn w:val="Standard"/>
    <w:link w:val="KopfzeileZchn"/>
    <w:rsid w:val="0063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3662C"/>
    <w:rPr>
      <w:rFonts w:ascii="Arial" w:hAnsi="Arial" w:cs="Arial"/>
      <w:sz w:val="22"/>
      <w:szCs w:val="22"/>
      <w:lang w:eastAsia="zh-CN"/>
    </w:rPr>
  </w:style>
  <w:style w:type="paragraph" w:styleId="Fuzeile">
    <w:name w:val="footer"/>
    <w:basedOn w:val="Standard"/>
    <w:link w:val="FuzeileZchn"/>
    <w:rsid w:val="0063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3662C"/>
    <w:rPr>
      <w:rFonts w:ascii="Arial" w:hAnsi="Arial" w:cs="Arial"/>
      <w:sz w:val="22"/>
      <w:szCs w:val="22"/>
      <w:lang w:eastAsia="zh-CN"/>
    </w:rPr>
  </w:style>
  <w:style w:type="character" w:styleId="Hyperlink">
    <w:name w:val="Hyperlink"/>
    <w:basedOn w:val="Absatz-Standardschriftart"/>
    <w:unhideWhenUsed/>
    <w:rsid w:val="00BB75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uernberger-sicherheitskonferenz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neika\AppData\Roaming\Microsoft\Templates\Fachmessen\Perimeter_Protection_2023_Wo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Perimeter_Protection_2023_Word.dotx</Template>
  <TotalTime>0</TotalTime>
  <Pages>2</Pages>
  <Words>259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NürnbergMesse GmbH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Schneiders</dc:creator>
  <cp:lastModifiedBy>Brandl, Ariana</cp:lastModifiedBy>
  <cp:revision>2</cp:revision>
  <dcterms:created xsi:type="dcterms:W3CDTF">2023-01-11T09:54:00Z</dcterms:created>
  <dcterms:modified xsi:type="dcterms:W3CDTF">2023-01-11T09:54:00Z</dcterms:modified>
</cp:coreProperties>
</file>